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5B" w:rsidRPr="00250B5B" w:rsidRDefault="00250B5B" w:rsidP="00250B5B">
      <w:pPr>
        <w:rPr>
          <w:rFonts w:ascii="Source Sans Pro" w:hAnsi="Source Sans Pro"/>
          <w:b/>
          <w:i/>
          <w:sz w:val="23"/>
          <w:szCs w:val="23"/>
        </w:rPr>
      </w:pPr>
      <w:r w:rsidRPr="00250B5B">
        <w:rPr>
          <w:rFonts w:ascii="Source Sans Pro" w:hAnsi="Source Sans Pro"/>
          <w:b/>
          <w:i/>
          <w:sz w:val="23"/>
          <w:szCs w:val="23"/>
        </w:rPr>
        <w:t>Zjevení Janovo 15,2 „Viděl jsem jakoby jiskřící moře, planoucí ohněm, a viděl jsem ty, kteří zvítězili nad dravou šelmou, nesklonili se před jejím obrazem a nenechali se označit číslicí jejího jména.“</w:t>
      </w:r>
    </w:p>
    <w:p w:rsidR="00250B5B" w:rsidRPr="00250B5B" w:rsidRDefault="00250B5B" w:rsidP="00250B5B">
      <w:pPr>
        <w:rPr>
          <w:rFonts w:ascii="Source Sans Pro" w:hAnsi="Source Sans Pro" w:cs="Tahoma"/>
          <w:sz w:val="23"/>
          <w:szCs w:val="23"/>
        </w:rPr>
      </w:pPr>
    </w:p>
    <w:p w:rsidR="00250B5B" w:rsidRPr="00250B5B" w:rsidRDefault="00250B5B" w:rsidP="00250B5B">
      <w:pPr>
        <w:rPr>
          <w:rFonts w:ascii="Source Sans Pro" w:hAnsi="Source Sans Pro"/>
          <w:sz w:val="23"/>
          <w:szCs w:val="23"/>
        </w:rPr>
      </w:pPr>
      <w:r w:rsidRPr="00250B5B">
        <w:rPr>
          <w:rFonts w:ascii="Source Sans Pro" w:hAnsi="Source Sans Pro"/>
          <w:sz w:val="23"/>
          <w:szCs w:val="23"/>
        </w:rPr>
        <w:t xml:space="preserve">Král mocného </w:t>
      </w:r>
      <w:proofErr w:type="spellStart"/>
      <w:r w:rsidRPr="00250B5B">
        <w:rPr>
          <w:rFonts w:ascii="Source Sans Pro" w:hAnsi="Source Sans Pro"/>
          <w:sz w:val="23"/>
          <w:szCs w:val="23"/>
        </w:rPr>
        <w:t>Babylóna</w:t>
      </w:r>
      <w:proofErr w:type="spellEnd"/>
      <w:r w:rsidRPr="00250B5B">
        <w:rPr>
          <w:rFonts w:ascii="Source Sans Pro" w:hAnsi="Source Sans Pro"/>
          <w:sz w:val="23"/>
          <w:szCs w:val="23"/>
        </w:rPr>
        <w:t xml:space="preserve"> byl seznámen s budoucími dějinami prostřednictvím snu o veliké soše. (Dan 2) Přestože byla tato socha z různých kovů představujících různé říše, král se rozhodl, že nechá postavit obrovskou sochu celou ze zlata! (Dan 3,1) Chtěl tak dát světu najevo, že jeho království bude trvat navěky. Dokonce nechal svolat všechny hodnostáře své říše (Dan 3,2–3) a přikázal jim, aby se této soše klaněli. (Dan 3,4–5) Pokud se nepoklonili, hrozila jim jistá smrt. (Dan 3,6) Tři židovští mládenci se nepoklonili, protože to bylo v rozporu s jejich vírou. </w:t>
      </w:r>
      <w:r>
        <w:rPr>
          <w:rFonts w:ascii="Source Sans Pro" w:hAnsi="Source Sans Pro"/>
          <w:sz w:val="23"/>
          <w:szCs w:val="23"/>
        </w:rPr>
        <w:br/>
      </w:r>
      <w:r w:rsidRPr="00250B5B">
        <w:rPr>
          <w:rFonts w:ascii="Source Sans Pro" w:hAnsi="Source Sans Pro"/>
          <w:sz w:val="23"/>
          <w:szCs w:val="23"/>
        </w:rPr>
        <w:t xml:space="preserve">(Dan 3,12) Protože odmítli druhou šanci, kterou jim král dal, (Dan 3,15) vládce se rozlítil a nechal je vhodit do </w:t>
      </w:r>
      <w:r>
        <w:rPr>
          <w:rFonts w:ascii="Source Sans Pro" w:hAnsi="Source Sans Pro"/>
          <w:sz w:val="23"/>
          <w:szCs w:val="23"/>
        </w:rPr>
        <w:t>r</w:t>
      </w:r>
      <w:r w:rsidRPr="00250B5B">
        <w:rPr>
          <w:rFonts w:ascii="Source Sans Pro" w:hAnsi="Source Sans Pro"/>
          <w:sz w:val="23"/>
          <w:szCs w:val="23"/>
        </w:rPr>
        <w:t>ozpálené pece. (Dan 3,21) Tito mládenci se nepoklonili soše, protože uctívali jedině Boha Stvořitele a odmítali zradit svou víru. (Dan 3,16–17) Příběh vrcholí tím, že je Bůh zázračně vysvobodil z moci pohanských nepřátel. (Dan 3,24–30)</w:t>
      </w:r>
    </w:p>
    <w:p w:rsidR="00250B5B" w:rsidRPr="00250B5B" w:rsidRDefault="00250B5B" w:rsidP="00250B5B">
      <w:pPr>
        <w:rPr>
          <w:rFonts w:ascii="Source Sans Pro" w:hAnsi="Source Sans Pro"/>
          <w:sz w:val="23"/>
          <w:szCs w:val="23"/>
        </w:rPr>
      </w:pPr>
    </w:p>
    <w:p w:rsidR="00250B5B" w:rsidRPr="00250B5B" w:rsidRDefault="00250B5B" w:rsidP="00250B5B">
      <w:pPr>
        <w:rPr>
          <w:rFonts w:ascii="Source Sans Pro" w:hAnsi="Source Sans Pro"/>
          <w:sz w:val="23"/>
          <w:szCs w:val="23"/>
        </w:rPr>
      </w:pPr>
      <w:r w:rsidRPr="00250B5B">
        <w:rPr>
          <w:rFonts w:ascii="Source Sans Pro" w:hAnsi="Source Sans Pro"/>
          <w:sz w:val="23"/>
          <w:szCs w:val="23"/>
        </w:rPr>
        <w:t xml:space="preserve">Bible varuje, že v době konce se věřící budou nacházet v podobné situaci. Budou vyzváni, aby se klaněli šelmě </w:t>
      </w:r>
      <w:r w:rsidRPr="00250B5B">
        <w:rPr>
          <w:rFonts w:ascii="Source Sans Pro" w:hAnsi="Source Sans Pro"/>
          <w:sz w:val="23"/>
          <w:szCs w:val="23"/>
        </w:rPr>
        <w:br/>
        <w:t>a tak sloužili jinému bohu, čímž vzbudí Boží hněv.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xml:space="preserve"> 14,9–10) Šelma představuje ve Starém i Novém zákoně </w:t>
      </w:r>
      <w:proofErr w:type="spellStart"/>
      <w:r w:rsidRPr="00250B5B">
        <w:rPr>
          <w:rFonts w:ascii="Source Sans Pro" w:hAnsi="Source Sans Pro"/>
          <w:sz w:val="23"/>
          <w:szCs w:val="23"/>
        </w:rPr>
        <w:t>protibožskou</w:t>
      </w:r>
      <w:proofErr w:type="spellEnd"/>
      <w:r w:rsidRPr="00250B5B">
        <w:rPr>
          <w:rFonts w:ascii="Source Sans Pro" w:hAnsi="Source Sans Pro"/>
          <w:sz w:val="23"/>
          <w:szCs w:val="23"/>
        </w:rPr>
        <w:t xml:space="preserve"> mocnost. Jejím znamením je číslo 666.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xml:space="preserve"> 13,18) Přijmout toto znamení znamená ztotožnit se se zmíněnou šelmou. V Bibli čteme o dvou protichůdných znameních – znamení Božím (Boží pečeti) a znamení šelmy, které je souhrnem všeho démonského (666). Šest je číslo člověka, který byl stvořen šestý den, kdežto sedm je Boží číslo, číslo dokonalé. Šest dnů by netvořilo dokonalý celek stvořitelského týdne, pokud </w:t>
      </w:r>
      <w:r w:rsidRPr="00250B5B">
        <w:rPr>
          <w:rFonts w:ascii="Source Sans Pro" w:hAnsi="Source Sans Pro"/>
          <w:sz w:val="23"/>
          <w:szCs w:val="23"/>
        </w:rPr>
        <w:br/>
        <w:t xml:space="preserve">by scházel den sobotního odpočinku. </w:t>
      </w:r>
    </w:p>
    <w:p w:rsidR="00250B5B" w:rsidRPr="00250B5B" w:rsidRDefault="00250B5B" w:rsidP="00250B5B">
      <w:pPr>
        <w:rPr>
          <w:rFonts w:ascii="Source Sans Pro" w:hAnsi="Source Sans Pro"/>
          <w:sz w:val="23"/>
          <w:szCs w:val="23"/>
        </w:rPr>
      </w:pPr>
    </w:p>
    <w:p w:rsidR="00250B5B" w:rsidRPr="00250B5B" w:rsidRDefault="00250B5B" w:rsidP="00250B5B">
      <w:pPr>
        <w:rPr>
          <w:rFonts w:ascii="Source Sans Pro" w:hAnsi="Source Sans Pro"/>
          <w:b/>
          <w:sz w:val="23"/>
          <w:szCs w:val="23"/>
        </w:rPr>
      </w:pPr>
      <w:r w:rsidRPr="00250B5B">
        <w:rPr>
          <w:rFonts w:ascii="Source Sans Pro" w:hAnsi="Source Sans Pro"/>
          <w:b/>
          <w:sz w:val="23"/>
          <w:szCs w:val="23"/>
        </w:rPr>
        <w:t>666 je znamení člověka, představuje lidské instituce. Podle Bible to je:</w:t>
      </w:r>
    </w:p>
    <w:p w:rsidR="00250B5B" w:rsidRPr="00250B5B" w:rsidRDefault="00250B5B" w:rsidP="00250B5B">
      <w:pPr>
        <w:pStyle w:val="Odstavecseseznamem"/>
        <w:numPr>
          <w:ilvl w:val="0"/>
          <w:numId w:val="23"/>
        </w:numPr>
        <w:suppressAutoHyphens w:val="0"/>
        <w:rPr>
          <w:rFonts w:ascii="Source Sans Pro" w:hAnsi="Source Sans Pro"/>
          <w:sz w:val="23"/>
          <w:szCs w:val="23"/>
        </w:rPr>
      </w:pPr>
      <w:r w:rsidRPr="00250B5B">
        <w:rPr>
          <w:rFonts w:ascii="Source Sans Pro" w:hAnsi="Source Sans Pro"/>
          <w:sz w:val="23"/>
          <w:szCs w:val="23"/>
        </w:rPr>
        <w:t xml:space="preserve">číslo lidské nedokonalosti a odpadnutí od Boha </w:t>
      </w:r>
    </w:p>
    <w:p w:rsidR="00250B5B" w:rsidRPr="00250B5B" w:rsidRDefault="00250B5B" w:rsidP="00250B5B">
      <w:pPr>
        <w:pStyle w:val="Odstavecseseznamem"/>
        <w:numPr>
          <w:ilvl w:val="0"/>
          <w:numId w:val="23"/>
        </w:numPr>
        <w:suppressAutoHyphens w:val="0"/>
        <w:rPr>
          <w:rFonts w:ascii="Source Sans Pro" w:hAnsi="Source Sans Pro"/>
          <w:sz w:val="23"/>
          <w:szCs w:val="23"/>
        </w:rPr>
      </w:pPr>
      <w:r w:rsidRPr="00250B5B">
        <w:rPr>
          <w:rFonts w:ascii="Source Sans Pro" w:hAnsi="Source Sans Pro"/>
          <w:sz w:val="23"/>
          <w:szCs w:val="23"/>
        </w:rPr>
        <w:t>číslo vzpoury a rouhání se Bohu</w:t>
      </w:r>
    </w:p>
    <w:p w:rsidR="00250B5B" w:rsidRPr="00250B5B" w:rsidRDefault="00250B5B" w:rsidP="00250B5B">
      <w:pPr>
        <w:pStyle w:val="Odstavecseseznamem"/>
        <w:numPr>
          <w:ilvl w:val="0"/>
          <w:numId w:val="23"/>
        </w:numPr>
        <w:suppressAutoHyphens w:val="0"/>
        <w:rPr>
          <w:rFonts w:ascii="Source Sans Pro" w:hAnsi="Source Sans Pro"/>
          <w:sz w:val="23"/>
          <w:szCs w:val="23"/>
        </w:rPr>
      </w:pPr>
      <w:r w:rsidRPr="00250B5B">
        <w:rPr>
          <w:rFonts w:ascii="Source Sans Pro" w:hAnsi="Source Sans Pro"/>
          <w:sz w:val="23"/>
          <w:szCs w:val="23"/>
        </w:rPr>
        <w:t>číslo náboženského vydírání a vynucování si úcty.</w:t>
      </w:r>
    </w:p>
    <w:p w:rsidR="00250B5B" w:rsidRPr="00250B5B" w:rsidRDefault="00250B5B" w:rsidP="00250B5B">
      <w:pPr>
        <w:rPr>
          <w:rFonts w:ascii="Source Sans Pro" w:hAnsi="Source Sans Pro"/>
          <w:sz w:val="23"/>
          <w:szCs w:val="23"/>
        </w:rPr>
      </w:pPr>
    </w:p>
    <w:p w:rsidR="00250B5B" w:rsidRPr="00250B5B" w:rsidRDefault="00250B5B" w:rsidP="00250B5B">
      <w:pPr>
        <w:rPr>
          <w:rFonts w:ascii="Source Sans Pro" w:hAnsi="Source Sans Pro"/>
          <w:sz w:val="23"/>
          <w:szCs w:val="23"/>
        </w:rPr>
      </w:pPr>
      <w:r w:rsidRPr="00250B5B">
        <w:rPr>
          <w:rFonts w:ascii="Source Sans Pro" w:hAnsi="Source Sans Pro"/>
          <w:sz w:val="23"/>
          <w:szCs w:val="23"/>
        </w:rPr>
        <w:t>Zjevení 13 popisuje podobně jako Daniel 7 (viz předchozí přednáška) působení dravé šelmy (malého rohu). Tato šelma dostala od draka velikou sílu a moc a celá země šla za touto šelmou.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xml:space="preserve"> 13,2–4) Tato šelma působila neomezeně 42 měsíců = 1260 dnů = 1260 let, tedy od roku 538 n. l. do roku 1798 n. l.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xml:space="preserve"> 13,5) Přestože tato šelma byla raněná (po ukončení prorockého období 1260 let), nakonec se uzdravila!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xml:space="preserve"> 13,3) Získala znovu vliv, sebevědomí a novou úctu lidí na zemi. Šelma se postavila proti Bohu na nebi a poté i proti jeho lidu na zemi.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13,6) Drak i šelma jsou zaměřeni proti Kristu.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xml:space="preserve"> 12,4–6)</w:t>
      </w:r>
    </w:p>
    <w:p w:rsidR="00250B5B" w:rsidRPr="00250B5B" w:rsidRDefault="00250B5B" w:rsidP="00250B5B">
      <w:pPr>
        <w:rPr>
          <w:rFonts w:ascii="Source Sans Pro" w:hAnsi="Source Sans Pro"/>
          <w:sz w:val="23"/>
          <w:szCs w:val="23"/>
        </w:rPr>
      </w:pPr>
    </w:p>
    <w:p w:rsidR="00250B5B" w:rsidRPr="00250B5B" w:rsidRDefault="00250B5B" w:rsidP="00250B5B">
      <w:pPr>
        <w:rPr>
          <w:rFonts w:ascii="Source Sans Pro" w:hAnsi="Source Sans Pro"/>
          <w:sz w:val="23"/>
          <w:szCs w:val="23"/>
        </w:rPr>
      </w:pPr>
      <w:r w:rsidRPr="00250B5B">
        <w:rPr>
          <w:rFonts w:ascii="Source Sans Pro" w:hAnsi="Source Sans Pro"/>
          <w:sz w:val="23"/>
          <w:szCs w:val="23"/>
        </w:rPr>
        <w:t xml:space="preserve">Bůh nabízí pomoc. Obstát proti této falešné moci můžeme jenom s ním. Bude při nás stát i v poslední bitvě, </w:t>
      </w:r>
      <w:r w:rsidRPr="00250B5B">
        <w:rPr>
          <w:rFonts w:ascii="Source Sans Pro" w:hAnsi="Source Sans Pro"/>
          <w:sz w:val="23"/>
          <w:szCs w:val="23"/>
        </w:rPr>
        <w:br/>
        <w:t xml:space="preserve">než přijde konečné vítězství. Bible popisuje skupinu věřících, kteří se neskloní před šelmou ani jejím obrazem </w:t>
      </w:r>
      <w:r w:rsidRPr="00250B5B">
        <w:rPr>
          <w:rFonts w:ascii="Source Sans Pro" w:hAnsi="Source Sans Pro"/>
          <w:sz w:val="23"/>
          <w:szCs w:val="23"/>
        </w:rPr>
        <w:br/>
        <w:t>a nepřijmou její znamení/číslo.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xml:space="preserve"> 15,2) Naopak, „vyjdou z </w:t>
      </w:r>
      <w:proofErr w:type="spellStart"/>
      <w:r w:rsidRPr="00250B5B">
        <w:rPr>
          <w:rFonts w:ascii="Source Sans Pro" w:hAnsi="Source Sans Pro"/>
          <w:sz w:val="23"/>
          <w:szCs w:val="23"/>
        </w:rPr>
        <w:t>Babylona</w:t>
      </w:r>
      <w:proofErr w:type="spellEnd"/>
      <w:r w:rsidRPr="00250B5B">
        <w:rPr>
          <w:rFonts w:ascii="Source Sans Pro" w:hAnsi="Source Sans Pro"/>
          <w:sz w:val="23"/>
          <w:szCs w:val="23"/>
        </w:rPr>
        <w:t>“ a nebudou mít účast na jeho hříších. Chceme k nim patřit?</w:t>
      </w:r>
    </w:p>
    <w:p w:rsidR="00250B5B" w:rsidRPr="00250B5B" w:rsidRDefault="00250B5B" w:rsidP="00250B5B">
      <w:pPr>
        <w:rPr>
          <w:rFonts w:ascii="Source Sans Pro" w:hAnsi="Source Sans Pro"/>
          <w:sz w:val="23"/>
          <w:szCs w:val="23"/>
        </w:rPr>
      </w:pPr>
    </w:p>
    <w:p w:rsidR="00990937" w:rsidRPr="00250B5B" w:rsidRDefault="00250B5B" w:rsidP="00250B5B">
      <w:pPr>
        <w:suppressAutoHyphens w:val="0"/>
        <w:rPr>
          <w:rFonts w:ascii="Source Sans Pro" w:hAnsi="Source Sans Pro"/>
          <w:sz w:val="23"/>
          <w:szCs w:val="23"/>
        </w:rPr>
      </w:pPr>
      <w:r w:rsidRPr="00250B5B">
        <w:rPr>
          <w:rFonts w:ascii="Source Sans Pro" w:hAnsi="Source Sans Pro"/>
          <w:sz w:val="23"/>
          <w:szCs w:val="23"/>
        </w:rPr>
        <w:t>O životě rozhoduje vztah s Ježíšem, ne se šelmou. Přichází doba, kdy dojde ke konečnému rozdělení. Zvítězí Boží království, které bude trvat na věky. Rozhodující je, na jakou stranu se postavíme, komu budeme věrní.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xml:space="preserve"> 14,12) Náš osobní vztah s Ježíšem Kristem je důležitý. Pomoc je v něm. Když zůstaneme ve spojení s Ježíšem Kristem a budeme studovat Bibli, rozhodneme se správně.</w:t>
      </w:r>
    </w:p>
    <w:p w:rsidR="00250B5B" w:rsidRPr="00250B5B" w:rsidRDefault="00250B5B" w:rsidP="00250B5B">
      <w:pPr>
        <w:rPr>
          <w:rFonts w:ascii="Source Sans Pro" w:hAnsi="Source Sans Pro"/>
          <w:b/>
          <w:i/>
          <w:sz w:val="23"/>
          <w:szCs w:val="23"/>
        </w:rPr>
      </w:pPr>
      <w:r w:rsidRPr="00250B5B">
        <w:rPr>
          <w:rFonts w:ascii="Source Sans Pro" w:hAnsi="Source Sans Pro"/>
          <w:b/>
          <w:i/>
          <w:sz w:val="23"/>
          <w:szCs w:val="23"/>
        </w:rPr>
        <w:lastRenderedPageBreak/>
        <w:t>Zjevení Janovo 15,2 „Viděl jsem jakoby jiskřící moře, planoucí ohněm, a viděl jsem ty, kteří zvítězili nad dravou šelmou, nesklonili se před jejím obrazem a nenechali se označit číslicí jejího jména.“</w:t>
      </w:r>
    </w:p>
    <w:p w:rsidR="00250B5B" w:rsidRPr="00250B5B" w:rsidRDefault="00250B5B" w:rsidP="00250B5B">
      <w:pPr>
        <w:rPr>
          <w:rFonts w:ascii="Source Sans Pro" w:hAnsi="Source Sans Pro" w:cs="Tahoma"/>
          <w:sz w:val="23"/>
          <w:szCs w:val="23"/>
        </w:rPr>
      </w:pPr>
    </w:p>
    <w:p w:rsidR="00250B5B" w:rsidRPr="00250B5B" w:rsidRDefault="00250B5B" w:rsidP="00250B5B">
      <w:pPr>
        <w:rPr>
          <w:rFonts w:ascii="Source Sans Pro" w:hAnsi="Source Sans Pro"/>
          <w:sz w:val="23"/>
          <w:szCs w:val="23"/>
        </w:rPr>
      </w:pPr>
      <w:r w:rsidRPr="00250B5B">
        <w:rPr>
          <w:rFonts w:ascii="Source Sans Pro" w:hAnsi="Source Sans Pro"/>
          <w:sz w:val="23"/>
          <w:szCs w:val="23"/>
        </w:rPr>
        <w:t xml:space="preserve">Král mocného </w:t>
      </w:r>
      <w:proofErr w:type="spellStart"/>
      <w:r w:rsidRPr="00250B5B">
        <w:rPr>
          <w:rFonts w:ascii="Source Sans Pro" w:hAnsi="Source Sans Pro"/>
          <w:sz w:val="23"/>
          <w:szCs w:val="23"/>
        </w:rPr>
        <w:t>Babylóna</w:t>
      </w:r>
      <w:proofErr w:type="spellEnd"/>
      <w:r w:rsidRPr="00250B5B">
        <w:rPr>
          <w:rFonts w:ascii="Source Sans Pro" w:hAnsi="Source Sans Pro"/>
          <w:sz w:val="23"/>
          <w:szCs w:val="23"/>
        </w:rPr>
        <w:t xml:space="preserve"> byl seznámen s budoucími dějinami prostřednictvím snu o veliké soše. (Dan 2) Přestože byla tato socha z různých kovů představujících různé říše, král se rozhodl, že nechá postavit obrovskou sochu celou ze zlata! (Dan 3,1) Chtěl tak dát světu najevo, že jeho království bude trvat navěky. Dokonce nechal svolat všechny hodnostáře své říše (Dan 3,2–3) a přikázal jim, aby se této soše klaněli. (Dan 3,4–5) Pokud se nepoklonili, hrozila jim jistá smrt. (Dan 3,6) Tři židovští mládenci se nepoklonili, protože to bylo v rozporu s jejich vírou. </w:t>
      </w:r>
      <w:r>
        <w:rPr>
          <w:rFonts w:ascii="Source Sans Pro" w:hAnsi="Source Sans Pro"/>
          <w:sz w:val="23"/>
          <w:szCs w:val="23"/>
        </w:rPr>
        <w:br/>
      </w:r>
      <w:r w:rsidRPr="00250B5B">
        <w:rPr>
          <w:rFonts w:ascii="Source Sans Pro" w:hAnsi="Source Sans Pro"/>
          <w:sz w:val="23"/>
          <w:szCs w:val="23"/>
        </w:rPr>
        <w:t xml:space="preserve">(Dan 3,12) Protože odmítli druhou šanci, kterou jim král dal, (Dan 3,15) vládce se rozlítil a nechal je vhodit do </w:t>
      </w:r>
      <w:r>
        <w:rPr>
          <w:rFonts w:ascii="Source Sans Pro" w:hAnsi="Source Sans Pro"/>
          <w:sz w:val="23"/>
          <w:szCs w:val="23"/>
        </w:rPr>
        <w:t>r</w:t>
      </w:r>
      <w:r w:rsidRPr="00250B5B">
        <w:rPr>
          <w:rFonts w:ascii="Source Sans Pro" w:hAnsi="Source Sans Pro"/>
          <w:sz w:val="23"/>
          <w:szCs w:val="23"/>
        </w:rPr>
        <w:t>ozpálené pece. (Dan 3,21) Tito mládenci se nepoklonili soše, protože uctívali jedině Boha Stvořitele a odmítali zradit svou víru. (Dan 3,16–17) Příběh vrcholí tím, že je Bůh zázračně vysvobodil z moci pohanských nepřátel. (Dan 3,24–30)</w:t>
      </w:r>
    </w:p>
    <w:p w:rsidR="00250B5B" w:rsidRPr="00250B5B" w:rsidRDefault="00250B5B" w:rsidP="00250B5B">
      <w:pPr>
        <w:rPr>
          <w:rFonts w:ascii="Source Sans Pro" w:hAnsi="Source Sans Pro"/>
          <w:sz w:val="23"/>
          <w:szCs w:val="23"/>
        </w:rPr>
      </w:pPr>
    </w:p>
    <w:p w:rsidR="00250B5B" w:rsidRPr="00250B5B" w:rsidRDefault="00250B5B" w:rsidP="00250B5B">
      <w:pPr>
        <w:rPr>
          <w:rFonts w:ascii="Source Sans Pro" w:hAnsi="Source Sans Pro"/>
          <w:sz w:val="23"/>
          <w:szCs w:val="23"/>
        </w:rPr>
      </w:pPr>
      <w:r w:rsidRPr="00250B5B">
        <w:rPr>
          <w:rFonts w:ascii="Source Sans Pro" w:hAnsi="Source Sans Pro"/>
          <w:sz w:val="23"/>
          <w:szCs w:val="23"/>
        </w:rPr>
        <w:t xml:space="preserve">Bible varuje, že v době konce se věřící budou nacházet v podobné situaci. Budou vyzváni, aby se klaněli šelmě </w:t>
      </w:r>
      <w:r w:rsidRPr="00250B5B">
        <w:rPr>
          <w:rFonts w:ascii="Source Sans Pro" w:hAnsi="Source Sans Pro"/>
          <w:sz w:val="23"/>
          <w:szCs w:val="23"/>
        </w:rPr>
        <w:br/>
        <w:t>a tak sloužili jinému bohu, čímž vzbudí Boží hněv.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xml:space="preserve"> 14,9–10) Šelma představuje ve Starém i Novém zákoně </w:t>
      </w:r>
      <w:proofErr w:type="spellStart"/>
      <w:r w:rsidRPr="00250B5B">
        <w:rPr>
          <w:rFonts w:ascii="Source Sans Pro" w:hAnsi="Source Sans Pro"/>
          <w:sz w:val="23"/>
          <w:szCs w:val="23"/>
        </w:rPr>
        <w:t>protibožskou</w:t>
      </w:r>
      <w:proofErr w:type="spellEnd"/>
      <w:r w:rsidRPr="00250B5B">
        <w:rPr>
          <w:rFonts w:ascii="Source Sans Pro" w:hAnsi="Source Sans Pro"/>
          <w:sz w:val="23"/>
          <w:szCs w:val="23"/>
        </w:rPr>
        <w:t xml:space="preserve"> mocnost. Jejím znamením je číslo 666.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xml:space="preserve"> 13,18) Přijmout toto znamení znamená ztotožnit se se zmíněnou šelmou. V Bibli čteme o dvou protichůdných znameních – znamení Božím (Boží pečeti) a znamení šelmy, které je souhrnem všeho démonského (666). Šest je číslo člověka, který byl stvořen šestý den, kdežto sedm je Boží číslo, číslo dokonalé. Šest dnů by netvořilo dokonalý celek stvořitelského týdne, pokud </w:t>
      </w:r>
      <w:r w:rsidRPr="00250B5B">
        <w:rPr>
          <w:rFonts w:ascii="Source Sans Pro" w:hAnsi="Source Sans Pro"/>
          <w:sz w:val="23"/>
          <w:szCs w:val="23"/>
        </w:rPr>
        <w:br/>
        <w:t xml:space="preserve">by scházel den sobotního odpočinku. </w:t>
      </w:r>
    </w:p>
    <w:p w:rsidR="00250B5B" w:rsidRPr="00250B5B" w:rsidRDefault="00250B5B" w:rsidP="00250B5B">
      <w:pPr>
        <w:rPr>
          <w:rFonts w:ascii="Source Sans Pro" w:hAnsi="Source Sans Pro"/>
          <w:sz w:val="23"/>
          <w:szCs w:val="23"/>
        </w:rPr>
      </w:pPr>
    </w:p>
    <w:p w:rsidR="00250B5B" w:rsidRPr="00250B5B" w:rsidRDefault="00250B5B" w:rsidP="00250B5B">
      <w:pPr>
        <w:rPr>
          <w:rFonts w:ascii="Source Sans Pro" w:hAnsi="Source Sans Pro"/>
          <w:b/>
          <w:sz w:val="23"/>
          <w:szCs w:val="23"/>
        </w:rPr>
      </w:pPr>
      <w:r w:rsidRPr="00250B5B">
        <w:rPr>
          <w:rFonts w:ascii="Source Sans Pro" w:hAnsi="Source Sans Pro"/>
          <w:b/>
          <w:sz w:val="23"/>
          <w:szCs w:val="23"/>
        </w:rPr>
        <w:t>666 je znamení člověka, představuje lidské instituce. Podle Bible to je:</w:t>
      </w:r>
    </w:p>
    <w:p w:rsidR="00250B5B" w:rsidRPr="00250B5B" w:rsidRDefault="00250B5B" w:rsidP="00250B5B">
      <w:pPr>
        <w:pStyle w:val="Odstavecseseznamem"/>
        <w:numPr>
          <w:ilvl w:val="0"/>
          <w:numId w:val="23"/>
        </w:numPr>
        <w:suppressAutoHyphens w:val="0"/>
        <w:rPr>
          <w:rFonts w:ascii="Source Sans Pro" w:hAnsi="Source Sans Pro"/>
          <w:sz w:val="23"/>
          <w:szCs w:val="23"/>
        </w:rPr>
      </w:pPr>
      <w:r w:rsidRPr="00250B5B">
        <w:rPr>
          <w:rFonts w:ascii="Source Sans Pro" w:hAnsi="Source Sans Pro"/>
          <w:sz w:val="23"/>
          <w:szCs w:val="23"/>
        </w:rPr>
        <w:t xml:space="preserve">číslo lidské nedokonalosti a odpadnutí od Boha </w:t>
      </w:r>
    </w:p>
    <w:p w:rsidR="00250B5B" w:rsidRPr="00250B5B" w:rsidRDefault="00250B5B" w:rsidP="00250B5B">
      <w:pPr>
        <w:pStyle w:val="Odstavecseseznamem"/>
        <w:numPr>
          <w:ilvl w:val="0"/>
          <w:numId w:val="23"/>
        </w:numPr>
        <w:suppressAutoHyphens w:val="0"/>
        <w:rPr>
          <w:rFonts w:ascii="Source Sans Pro" w:hAnsi="Source Sans Pro"/>
          <w:sz w:val="23"/>
          <w:szCs w:val="23"/>
        </w:rPr>
      </w:pPr>
      <w:r w:rsidRPr="00250B5B">
        <w:rPr>
          <w:rFonts w:ascii="Source Sans Pro" w:hAnsi="Source Sans Pro"/>
          <w:sz w:val="23"/>
          <w:szCs w:val="23"/>
        </w:rPr>
        <w:t>číslo vzpoury a rouhání se Bohu</w:t>
      </w:r>
    </w:p>
    <w:p w:rsidR="00250B5B" w:rsidRPr="00250B5B" w:rsidRDefault="00250B5B" w:rsidP="00250B5B">
      <w:pPr>
        <w:pStyle w:val="Odstavecseseznamem"/>
        <w:numPr>
          <w:ilvl w:val="0"/>
          <w:numId w:val="23"/>
        </w:numPr>
        <w:suppressAutoHyphens w:val="0"/>
        <w:rPr>
          <w:rFonts w:ascii="Source Sans Pro" w:hAnsi="Source Sans Pro"/>
          <w:sz w:val="23"/>
          <w:szCs w:val="23"/>
        </w:rPr>
      </w:pPr>
      <w:r w:rsidRPr="00250B5B">
        <w:rPr>
          <w:rFonts w:ascii="Source Sans Pro" w:hAnsi="Source Sans Pro"/>
          <w:sz w:val="23"/>
          <w:szCs w:val="23"/>
        </w:rPr>
        <w:t>číslo náboženského vydírání a vynucování si úcty.</w:t>
      </w:r>
    </w:p>
    <w:p w:rsidR="00250B5B" w:rsidRPr="00250B5B" w:rsidRDefault="00250B5B" w:rsidP="00250B5B">
      <w:pPr>
        <w:rPr>
          <w:rFonts w:ascii="Source Sans Pro" w:hAnsi="Source Sans Pro"/>
          <w:sz w:val="23"/>
          <w:szCs w:val="23"/>
        </w:rPr>
      </w:pPr>
    </w:p>
    <w:p w:rsidR="00250B5B" w:rsidRPr="00250B5B" w:rsidRDefault="00250B5B" w:rsidP="00250B5B">
      <w:pPr>
        <w:rPr>
          <w:rFonts w:ascii="Source Sans Pro" w:hAnsi="Source Sans Pro"/>
          <w:sz w:val="23"/>
          <w:szCs w:val="23"/>
        </w:rPr>
      </w:pPr>
      <w:r w:rsidRPr="00250B5B">
        <w:rPr>
          <w:rFonts w:ascii="Source Sans Pro" w:hAnsi="Source Sans Pro"/>
          <w:sz w:val="23"/>
          <w:szCs w:val="23"/>
        </w:rPr>
        <w:t>Zjevení 13 popisuje podobně jako Daniel 7 (viz předchozí přednáška) působení dravé šelmy (malého rohu). Tato šelma dostala od draka velikou sílu a moc a celá země šla za touto šelmou.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xml:space="preserve"> 13,2–4) Tato šelma působila neomezeně 42 měsíců = 1260 dnů = 1260 let, tedy od roku 538 n. l. do roku 1798 n. l.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xml:space="preserve"> 13,5) Přestože tato šelma byla raněná (po ukončení prorockého období 1260 let), nakonec se uzdravila!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xml:space="preserve"> 13,3) Získala znovu vliv, sebevědomí a novou úctu lidí na zemi. Šelma se postavila proti Bohu na nebi a poté i proti jeho lidu na zemi.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13,6) Drak i šelma jsou zaměřeni proti Kristu.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xml:space="preserve"> 12,4–6)</w:t>
      </w:r>
    </w:p>
    <w:p w:rsidR="00250B5B" w:rsidRPr="00250B5B" w:rsidRDefault="00250B5B" w:rsidP="00250B5B">
      <w:pPr>
        <w:rPr>
          <w:rFonts w:ascii="Source Sans Pro" w:hAnsi="Source Sans Pro"/>
          <w:sz w:val="23"/>
          <w:szCs w:val="23"/>
        </w:rPr>
      </w:pPr>
    </w:p>
    <w:p w:rsidR="00250B5B" w:rsidRPr="00250B5B" w:rsidRDefault="00250B5B" w:rsidP="00250B5B">
      <w:pPr>
        <w:rPr>
          <w:rFonts w:ascii="Source Sans Pro" w:hAnsi="Source Sans Pro"/>
          <w:sz w:val="23"/>
          <w:szCs w:val="23"/>
        </w:rPr>
      </w:pPr>
      <w:r w:rsidRPr="00250B5B">
        <w:rPr>
          <w:rFonts w:ascii="Source Sans Pro" w:hAnsi="Source Sans Pro"/>
          <w:sz w:val="23"/>
          <w:szCs w:val="23"/>
        </w:rPr>
        <w:t xml:space="preserve">Bůh nabízí pomoc. Obstát proti této falešné moci můžeme jenom s ním. Bude při nás stát i v poslední bitvě, </w:t>
      </w:r>
      <w:r w:rsidRPr="00250B5B">
        <w:rPr>
          <w:rFonts w:ascii="Source Sans Pro" w:hAnsi="Source Sans Pro"/>
          <w:sz w:val="23"/>
          <w:szCs w:val="23"/>
        </w:rPr>
        <w:br/>
        <w:t xml:space="preserve">než přijde konečné vítězství. Bible popisuje skupinu věřících, kteří se neskloní před šelmou ani jejím obrazem </w:t>
      </w:r>
      <w:r w:rsidRPr="00250B5B">
        <w:rPr>
          <w:rFonts w:ascii="Source Sans Pro" w:hAnsi="Source Sans Pro"/>
          <w:sz w:val="23"/>
          <w:szCs w:val="23"/>
        </w:rPr>
        <w:br/>
        <w:t>a nepřijmou její znamení/číslo.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xml:space="preserve"> 15,2) Naopak, „vyjdou z </w:t>
      </w:r>
      <w:proofErr w:type="spellStart"/>
      <w:r w:rsidRPr="00250B5B">
        <w:rPr>
          <w:rFonts w:ascii="Source Sans Pro" w:hAnsi="Source Sans Pro"/>
          <w:sz w:val="23"/>
          <w:szCs w:val="23"/>
        </w:rPr>
        <w:t>Babylona</w:t>
      </w:r>
      <w:proofErr w:type="spellEnd"/>
      <w:r w:rsidRPr="00250B5B">
        <w:rPr>
          <w:rFonts w:ascii="Source Sans Pro" w:hAnsi="Source Sans Pro"/>
          <w:sz w:val="23"/>
          <w:szCs w:val="23"/>
        </w:rPr>
        <w:t>“ a nebudou mít účast na jeho hříších. Chceme k nim patřit?</w:t>
      </w:r>
    </w:p>
    <w:p w:rsidR="00250B5B" w:rsidRPr="00250B5B" w:rsidRDefault="00250B5B" w:rsidP="00250B5B">
      <w:pPr>
        <w:rPr>
          <w:rFonts w:ascii="Source Sans Pro" w:hAnsi="Source Sans Pro"/>
          <w:sz w:val="23"/>
          <w:szCs w:val="23"/>
        </w:rPr>
      </w:pPr>
    </w:p>
    <w:p w:rsidR="00F65C46" w:rsidRPr="003632DF" w:rsidRDefault="00250B5B" w:rsidP="0069060F">
      <w:pPr>
        <w:suppressAutoHyphens w:val="0"/>
        <w:rPr>
          <w:rFonts w:ascii="Source Sans Pro" w:hAnsi="Source Sans Pro"/>
          <w:sz w:val="23"/>
          <w:szCs w:val="23"/>
        </w:rPr>
      </w:pPr>
      <w:r w:rsidRPr="00250B5B">
        <w:rPr>
          <w:rFonts w:ascii="Source Sans Pro" w:hAnsi="Source Sans Pro"/>
          <w:sz w:val="23"/>
          <w:szCs w:val="23"/>
        </w:rPr>
        <w:t>O životě rozhoduje vztah s Ježíšem, ne se šelmou. Přichází doba, kdy dojde ke konečnému rozdělení. Zvítězí Boží království, které bude trvat na věky. Rozhodující je, na jakou stranu se postavíme, komu budeme věrní. (</w:t>
      </w:r>
      <w:proofErr w:type="spellStart"/>
      <w:r w:rsidRPr="00250B5B">
        <w:rPr>
          <w:rFonts w:ascii="Source Sans Pro" w:hAnsi="Source Sans Pro"/>
          <w:sz w:val="23"/>
          <w:szCs w:val="23"/>
        </w:rPr>
        <w:t>Zj</w:t>
      </w:r>
      <w:proofErr w:type="spellEnd"/>
      <w:r w:rsidRPr="00250B5B">
        <w:rPr>
          <w:rFonts w:ascii="Source Sans Pro" w:hAnsi="Source Sans Pro"/>
          <w:sz w:val="23"/>
          <w:szCs w:val="23"/>
        </w:rPr>
        <w:t xml:space="preserve"> 14,12) Náš osobní vztah s Ježíšem Kristem je důležitý. Pomoc je v něm. Když zůstaneme ve spojení s Ježíšem Kristem a budeme studovat Bibli, rozhodneme se správně.</w:t>
      </w:r>
    </w:p>
    <w:sectPr w:rsidR="00F65C46" w:rsidRPr="003632DF">
      <w:headerReference w:type="even" r:id="rId8"/>
      <w:headerReference w:type="default" r:id="rId9"/>
      <w:footerReference w:type="even" r:id="rId10"/>
      <w:footerReference w:type="default" r:id="rId11"/>
      <w:headerReference w:type="first" r:id="rId12"/>
      <w:footerReference w:type="first" r:id="rId13"/>
      <w:pgSz w:w="11906" w:h="16838"/>
      <w:pgMar w:top="3685" w:right="567" w:bottom="919" w:left="567" w:header="567" w:footer="56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645" w:rsidRDefault="00A10645">
      <w:r>
        <w:separator/>
      </w:r>
    </w:p>
  </w:endnote>
  <w:endnote w:type="continuationSeparator" w:id="0">
    <w:p w:rsidR="00A10645" w:rsidRDefault="00A1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URW Grotesk T OT Light Cond">
    <w:altName w:val="URW Grotesk T OT Light Cond"/>
    <w:panose1 w:val="00000000000000000000"/>
    <w:charset w:val="EE"/>
    <w:family w:val="swiss"/>
    <w:notTrueType/>
    <w:pitch w:val="default"/>
    <w:sig w:usb0="00000005" w:usb1="00000000" w:usb2="00000000" w:usb3="00000000" w:csb0="00000002" w:csb1="00000000"/>
  </w:font>
  <w:font w:name="Myriad Pro Cond">
    <w:panose1 w:val="020B0506030403090204"/>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A00002EF" w:usb1="4000004B" w:usb2="00000000" w:usb3="00000000" w:csb0="0000019F" w:csb1="00000000"/>
  </w:font>
  <w:font w:name="ScriptS">
    <w:charset w:val="EE"/>
    <w:family w:val="auto"/>
    <w:pitch w:val="variable"/>
    <w:sig w:usb0="20003A87" w:usb1="00000000" w:usb2="00000000" w:usb3="00000000" w:csb0="000001FF" w:csb1="00000000"/>
  </w:font>
  <w:font w:name="Source Sans Pro">
    <w:panose1 w:val="020B0503030403020204"/>
    <w:charset w:val="EE"/>
    <w:family w:val="swiss"/>
    <w:pitch w:val="variable"/>
    <w:sig w:usb0="600002F7" w:usb1="02000003" w:usb2="00000000" w:usb3="00000000" w:csb0="0000019F" w:csb1="00000000"/>
  </w:font>
  <w:font w:name="Source Sans Pro Light">
    <w:panose1 w:val="020B0403030403020204"/>
    <w:charset w:val="EE"/>
    <w:family w:val="swiss"/>
    <w:pitch w:val="variable"/>
    <w:sig w:usb0="600002F7" w:usb1="02000003"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53" w:rsidRDefault="0078075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37" w:rsidRDefault="00234773" w:rsidP="00E437DA">
    <w:pPr>
      <w:jc w:val="right"/>
      <w:rPr>
        <w:rFonts w:ascii="Source Sans Pro" w:hAnsi="Source Sans Pro" w:cs="Tahoma"/>
        <w:sz w:val="28"/>
        <w:szCs w:val="28"/>
      </w:rPr>
    </w:pPr>
    <w:r>
      <w:rPr>
        <w:rFonts w:ascii="Source Sans Pro" w:hAnsi="Source Sans Pro" w:cs="Tahoma"/>
        <w:sz w:val="28"/>
        <w:szCs w:val="28"/>
      </w:rPr>
      <w:t>www.</w:t>
    </w:r>
    <w:r w:rsidR="00E437DA">
      <w:rPr>
        <w:rFonts w:ascii="Source Sans Pro" w:hAnsi="Source Sans Pro" w:cs="Tahoma"/>
        <w:sz w:val="28"/>
        <w:szCs w:val="28"/>
      </w:rPr>
      <w:t>svetembible</w:t>
    </w:r>
    <w:r>
      <w:rPr>
        <w:rFonts w:ascii="Source Sans Pro" w:hAnsi="Source Sans Pro" w:cs="Tahoma"/>
        <w:sz w:val="28"/>
        <w:szCs w:val="28"/>
      </w:rPr>
      <w:t>.cz</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53" w:rsidRDefault="0078075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645" w:rsidRDefault="00A10645">
      <w:r>
        <w:separator/>
      </w:r>
    </w:p>
  </w:footnote>
  <w:footnote w:type="continuationSeparator" w:id="0">
    <w:p w:rsidR="00A10645" w:rsidRDefault="00A106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53" w:rsidRDefault="00780753">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990937" w:rsidRDefault="00CE50E5">
    <w:pPr>
      <w:pStyle w:val="Zhlav"/>
    </w:pPr>
    <w:r>
      <w:rPr>
        <w:noProof/>
      </w:rPr>
      <mc:AlternateContent>
        <mc:Choice Requires="wps">
          <w:drawing>
            <wp:anchor distT="0" distB="0" distL="0" distR="0" simplePos="0" relativeHeight="5" behindDoc="0" locked="0" layoutInCell="0" allowOverlap="1" wp14:anchorId="6D9882D2" wp14:editId="0EDF9D37">
              <wp:simplePos x="0" y="0"/>
              <wp:positionH relativeFrom="column">
                <wp:posOffset>3640455</wp:posOffset>
              </wp:positionH>
              <wp:positionV relativeFrom="paragraph">
                <wp:posOffset>1021080</wp:posOffset>
              </wp:positionV>
              <wp:extent cx="3040380" cy="498475"/>
              <wp:effectExtent l="0" t="0" r="7620" b="15875"/>
              <wp:wrapNone/>
              <wp:docPr id="1" name="Textový rámec 2"/>
              <wp:cNvGraphicFramePr/>
              <a:graphic xmlns:a="http://schemas.openxmlformats.org/drawingml/2006/main">
                <a:graphicData uri="http://schemas.microsoft.com/office/word/2010/wordprocessingShape">
                  <wps:wsp>
                    <wps:cNvSpPr txBox="1"/>
                    <wps:spPr>
                      <a:xfrm>
                        <a:off x="0" y="0"/>
                        <a:ext cx="3040380" cy="498475"/>
                      </a:xfrm>
                      <a:prstGeom prst="rect">
                        <a:avLst/>
                      </a:prstGeom>
                      <a:noFill/>
                      <a:ln w="0">
                        <a:noFill/>
                      </a:ln>
                    </wps:spPr>
                    <wps:txbx>
                      <w:txbxContent>
                        <w:p w:rsidR="00250B5B" w:rsidRDefault="00250B5B" w:rsidP="0069060F">
                          <w:pPr>
                            <w:spacing w:line="320" w:lineRule="exact"/>
                            <w:jc w:val="right"/>
                            <w:rPr>
                              <w:rFonts w:ascii="Source Sans Pro" w:hAnsi="Source Sans Pro"/>
                              <w:b/>
                              <w:bCs/>
                              <w:sz w:val="30"/>
                              <w:szCs w:val="30"/>
                              <w:lang w:val="en-US" w:eastAsia="en-US"/>
                            </w:rPr>
                          </w:pPr>
                          <w:r w:rsidRPr="00250B5B">
                            <w:rPr>
                              <w:rFonts w:ascii="Source Sans Pro" w:hAnsi="Source Sans Pro"/>
                              <w:b/>
                              <w:bCs/>
                              <w:sz w:val="30"/>
                              <w:szCs w:val="30"/>
                              <w:lang w:val="en-US" w:eastAsia="en-US"/>
                            </w:rPr>
                            <w:t>DVĚ PROTICHŮDNÉ MOCNOSTI</w:t>
                          </w:r>
                        </w:p>
                        <w:p w:rsidR="00990937" w:rsidRPr="003632DF" w:rsidRDefault="00250B5B" w:rsidP="00250B5B">
                          <w:pPr>
                            <w:spacing w:line="320" w:lineRule="exact"/>
                            <w:jc w:val="right"/>
                          </w:pPr>
                          <w:proofErr w:type="spellStart"/>
                          <w:r w:rsidRPr="00250B5B">
                            <w:rPr>
                              <w:rFonts w:ascii="Source Sans Pro" w:hAnsi="Source Sans Pro"/>
                              <w:bCs/>
                              <w:sz w:val="30"/>
                              <w:szCs w:val="30"/>
                              <w:lang w:val="en-US" w:eastAsia="en-US"/>
                            </w:rPr>
                            <w:t>Znamení</w:t>
                          </w:r>
                          <w:proofErr w:type="spellEnd"/>
                          <w:r w:rsidRPr="00250B5B">
                            <w:rPr>
                              <w:rFonts w:ascii="Source Sans Pro" w:hAnsi="Source Sans Pro"/>
                              <w:bCs/>
                              <w:sz w:val="30"/>
                              <w:szCs w:val="30"/>
                              <w:lang w:val="en-US" w:eastAsia="en-US"/>
                            </w:rPr>
                            <w:t xml:space="preserve"> </w:t>
                          </w:r>
                          <w:proofErr w:type="spellStart"/>
                          <w:r w:rsidRPr="00250B5B">
                            <w:rPr>
                              <w:rFonts w:ascii="Source Sans Pro" w:hAnsi="Source Sans Pro"/>
                              <w:bCs/>
                              <w:sz w:val="30"/>
                              <w:szCs w:val="30"/>
                              <w:lang w:val="en-US" w:eastAsia="en-US"/>
                            </w:rPr>
                            <w:t>Boží</w:t>
                          </w:r>
                          <w:proofErr w:type="spellEnd"/>
                          <w:r w:rsidRPr="00250B5B">
                            <w:rPr>
                              <w:rFonts w:ascii="Source Sans Pro" w:hAnsi="Source Sans Pro"/>
                              <w:bCs/>
                              <w:sz w:val="30"/>
                              <w:szCs w:val="30"/>
                              <w:lang w:val="en-US" w:eastAsia="en-US"/>
                            </w:rPr>
                            <w:t xml:space="preserve"> a </w:t>
                          </w:r>
                          <w:proofErr w:type="spellStart"/>
                          <w:r w:rsidRPr="00250B5B">
                            <w:rPr>
                              <w:rFonts w:ascii="Source Sans Pro" w:hAnsi="Source Sans Pro"/>
                              <w:bCs/>
                              <w:sz w:val="30"/>
                              <w:szCs w:val="30"/>
                              <w:lang w:val="en-US" w:eastAsia="en-US"/>
                            </w:rPr>
                            <w:t>znamení</w:t>
                          </w:r>
                          <w:proofErr w:type="spellEnd"/>
                          <w:r w:rsidRPr="00250B5B">
                            <w:rPr>
                              <w:rFonts w:ascii="Source Sans Pro" w:hAnsi="Source Sans Pro"/>
                              <w:bCs/>
                              <w:sz w:val="30"/>
                              <w:szCs w:val="30"/>
                              <w:lang w:val="en-US" w:eastAsia="en-US"/>
                            </w:rPr>
                            <w:t xml:space="preserve"> </w:t>
                          </w:r>
                          <w:proofErr w:type="spellStart"/>
                          <w:r w:rsidRPr="00250B5B">
                            <w:rPr>
                              <w:rFonts w:ascii="Source Sans Pro" w:hAnsi="Source Sans Pro"/>
                              <w:bCs/>
                              <w:sz w:val="30"/>
                              <w:szCs w:val="30"/>
                              <w:lang w:val="en-US" w:eastAsia="en-US"/>
                            </w:rPr>
                            <w:t>šelmy</w:t>
                          </w:r>
                          <w:proofErr w:type="spellEnd"/>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6D9882D2" id="_x0000_t202" coordsize="21600,21600" o:spt="202" path="m,l,21600r21600,l21600,xe">
              <v:stroke joinstyle="miter"/>
              <v:path gradientshapeok="t" o:connecttype="rect"/>
            </v:shapetype>
            <v:shape id="Textový rámec 2" o:spid="_x0000_s1026" type="#_x0000_t202" style="position:absolute;margin-left:286.65pt;margin-top:80.4pt;width:239.4pt;height:39.2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" o:allowincell="f" filled="f" stroked="f" strokeweight="0">
              <v:textbox inset="0,0,0,0">
                <w:txbxContent>
                  <w:p w:rsidR="00250B5B" w:rsidRDefault="00250B5B" w:rsidP="0069060F">
                    <w:pPr>
                      <w:spacing w:line="320" w:lineRule="exact"/>
                      <w:jc w:val="right"/>
                      <w:rPr>
                        <w:rFonts w:ascii="Source Sans Pro" w:hAnsi="Source Sans Pro"/>
                        <w:b/>
                        <w:bCs/>
                        <w:sz w:val="30"/>
                        <w:szCs w:val="30"/>
                        <w:lang w:val="en-US" w:eastAsia="en-US"/>
                      </w:rPr>
                    </w:pPr>
                    <w:r w:rsidRPr="00250B5B">
                      <w:rPr>
                        <w:rFonts w:ascii="Source Sans Pro" w:hAnsi="Source Sans Pro"/>
                        <w:b/>
                        <w:bCs/>
                        <w:sz w:val="30"/>
                        <w:szCs w:val="30"/>
                        <w:lang w:val="en-US" w:eastAsia="en-US"/>
                      </w:rPr>
                      <w:t>DVĚ PROTICHŮDNÉ MOCNOSTI</w:t>
                    </w:r>
                  </w:p>
                  <w:p w:rsidR="00990937" w:rsidRPr="003632DF" w:rsidRDefault="00250B5B" w:rsidP="00250B5B">
                    <w:pPr>
                      <w:spacing w:line="320" w:lineRule="exact"/>
                      <w:jc w:val="right"/>
                    </w:pPr>
                    <w:proofErr w:type="spellStart"/>
                    <w:r w:rsidRPr="00250B5B">
                      <w:rPr>
                        <w:rFonts w:ascii="Source Sans Pro" w:hAnsi="Source Sans Pro"/>
                        <w:bCs/>
                        <w:sz w:val="30"/>
                        <w:szCs w:val="30"/>
                        <w:lang w:val="en-US" w:eastAsia="en-US"/>
                      </w:rPr>
                      <w:t>Znamení</w:t>
                    </w:r>
                    <w:proofErr w:type="spellEnd"/>
                    <w:r w:rsidRPr="00250B5B">
                      <w:rPr>
                        <w:rFonts w:ascii="Source Sans Pro" w:hAnsi="Source Sans Pro"/>
                        <w:bCs/>
                        <w:sz w:val="30"/>
                        <w:szCs w:val="30"/>
                        <w:lang w:val="en-US" w:eastAsia="en-US"/>
                      </w:rPr>
                      <w:t xml:space="preserve"> </w:t>
                    </w:r>
                    <w:proofErr w:type="spellStart"/>
                    <w:r w:rsidRPr="00250B5B">
                      <w:rPr>
                        <w:rFonts w:ascii="Source Sans Pro" w:hAnsi="Source Sans Pro"/>
                        <w:bCs/>
                        <w:sz w:val="30"/>
                        <w:szCs w:val="30"/>
                        <w:lang w:val="en-US" w:eastAsia="en-US"/>
                      </w:rPr>
                      <w:t>Boží</w:t>
                    </w:r>
                    <w:proofErr w:type="spellEnd"/>
                    <w:r w:rsidRPr="00250B5B">
                      <w:rPr>
                        <w:rFonts w:ascii="Source Sans Pro" w:hAnsi="Source Sans Pro"/>
                        <w:bCs/>
                        <w:sz w:val="30"/>
                        <w:szCs w:val="30"/>
                        <w:lang w:val="en-US" w:eastAsia="en-US"/>
                      </w:rPr>
                      <w:t xml:space="preserve"> a </w:t>
                    </w:r>
                    <w:proofErr w:type="spellStart"/>
                    <w:r w:rsidRPr="00250B5B">
                      <w:rPr>
                        <w:rFonts w:ascii="Source Sans Pro" w:hAnsi="Source Sans Pro"/>
                        <w:bCs/>
                        <w:sz w:val="30"/>
                        <w:szCs w:val="30"/>
                        <w:lang w:val="en-US" w:eastAsia="en-US"/>
                      </w:rPr>
                      <w:t>znamení</w:t>
                    </w:r>
                    <w:proofErr w:type="spellEnd"/>
                    <w:r w:rsidRPr="00250B5B">
                      <w:rPr>
                        <w:rFonts w:ascii="Source Sans Pro" w:hAnsi="Source Sans Pro"/>
                        <w:bCs/>
                        <w:sz w:val="30"/>
                        <w:szCs w:val="30"/>
                        <w:lang w:val="en-US" w:eastAsia="en-US"/>
                      </w:rPr>
                      <w:t xml:space="preserve"> </w:t>
                    </w:r>
                    <w:proofErr w:type="spellStart"/>
                    <w:r w:rsidRPr="00250B5B">
                      <w:rPr>
                        <w:rFonts w:ascii="Source Sans Pro" w:hAnsi="Source Sans Pro"/>
                        <w:bCs/>
                        <w:sz w:val="30"/>
                        <w:szCs w:val="30"/>
                        <w:lang w:val="en-US" w:eastAsia="en-US"/>
                      </w:rPr>
                      <w:t>šelmy</w:t>
                    </w:r>
                    <w:proofErr w:type="spellEnd"/>
                  </w:p>
                </w:txbxContent>
              </v:textbox>
            </v:shape>
          </w:pict>
        </mc:Fallback>
      </mc:AlternateContent>
    </w:r>
    <w:r w:rsidR="00B544E6" w:rsidRPr="00B544E6">
      <w:rPr>
        <w:noProof/>
      </w:rPr>
      <mc:AlternateContent>
        <mc:Choice Requires="wps">
          <w:drawing>
            <wp:anchor distT="45720" distB="45720" distL="114300" distR="114300" simplePos="0" relativeHeight="251663360" behindDoc="0" locked="0" layoutInCell="1" allowOverlap="1" wp14:anchorId="101A6599" wp14:editId="5FB8580D">
              <wp:simplePos x="0" y="0"/>
              <wp:positionH relativeFrom="column">
                <wp:posOffset>-1270</wp:posOffset>
              </wp:positionH>
              <wp:positionV relativeFrom="paragraph">
                <wp:posOffset>215900</wp:posOffset>
              </wp:positionV>
              <wp:extent cx="2172335" cy="424180"/>
              <wp:effectExtent l="0" t="0" r="0" b="1397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424180"/>
                      </a:xfrm>
                      <a:prstGeom prst="rect">
                        <a:avLst/>
                      </a:prstGeom>
                      <a:noFill/>
                      <a:ln w="9525">
                        <a:noFill/>
                        <a:miter lim="800000"/>
                        <a:headEnd/>
                        <a:tailEnd/>
                      </a:ln>
                    </wps:spPr>
                    <wps:txbx>
                      <w:txbxContent>
                        <w:p w:rsidR="00B544E6" w:rsidRPr="000030ED" w:rsidRDefault="00B544E6" w:rsidP="00B544E6">
                          <w:pPr>
                            <w:rPr>
                              <w:rFonts w:ascii="Source Sans Pro" w:hAnsi="Source Sans Pro"/>
                              <w:b/>
                              <w:color w:val="FFFFFF" w:themeColor="background1"/>
                              <w:sz w:val="52"/>
                              <w:szCs w:val="52"/>
                            </w:rPr>
                          </w:pPr>
                          <w:r w:rsidRPr="00FC491C">
                            <w:rPr>
                              <w:rFonts w:ascii="Source Sans Pro Light" w:hAnsi="Source Sans Pro Light"/>
                              <w:color w:val="FFFFFF" w:themeColor="background1"/>
                              <w:sz w:val="60"/>
                              <w:szCs w:val="60"/>
                            </w:rPr>
                            <w:t>SV</w:t>
                          </w:r>
                          <w:r>
                            <w:rPr>
                              <w:rFonts w:ascii="Source Sans Pro Light" w:hAnsi="Source Sans Pro Light"/>
                              <w:color w:val="FFFFFF" w:themeColor="background1"/>
                              <w:sz w:val="60"/>
                              <w:szCs w:val="60"/>
                            </w:rPr>
                            <w:t>ĚTEM</w:t>
                          </w:r>
                        </w:p>
                      </w:txbxContent>
                    </wps:txbx>
                    <wps:bodyPr rot="0" vert="horz" wrap="square" lIns="324000" tIns="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101A6599" id="Textové pole 2" o:spid="_x0000_s1027" type="#_x0000_t202" style="position:absolute;margin-left:-.1pt;margin-top:17pt;width:171.05pt;height:3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" filled="f" stroked="f">
              <v:textbox inset="9mm,0,,0">
                <w:txbxContent>
                  <w:p w:rsidR="00B544E6" w:rsidRPr="000030ED" w:rsidRDefault="00B544E6" w:rsidP="00B544E6">
                    <w:pPr>
                      <w:rPr>
                        <w:rFonts w:ascii="Source Sans Pro" w:hAnsi="Source Sans Pro"/>
                        <w:b/>
                        <w:color w:val="FFFFFF" w:themeColor="background1"/>
                        <w:sz w:val="52"/>
                        <w:szCs w:val="52"/>
                      </w:rPr>
                    </w:pPr>
                    <w:r w:rsidRPr="00FC491C">
                      <w:rPr>
                        <w:rFonts w:ascii="Source Sans Pro Light" w:hAnsi="Source Sans Pro Light"/>
                        <w:color w:val="FFFFFF" w:themeColor="background1"/>
                        <w:sz w:val="60"/>
                        <w:szCs w:val="60"/>
                      </w:rPr>
                      <w:t>SV</w:t>
                    </w:r>
                    <w:r>
                      <w:rPr>
                        <w:rFonts w:ascii="Source Sans Pro Light" w:hAnsi="Source Sans Pro Light"/>
                        <w:color w:val="FFFFFF" w:themeColor="background1"/>
                        <w:sz w:val="60"/>
                        <w:szCs w:val="60"/>
                      </w:rPr>
                      <w:t>ĚTEM</w:t>
                    </w:r>
                  </w:p>
                </w:txbxContent>
              </v:textbox>
              <w10:wrap type="square"/>
            </v:shape>
          </w:pict>
        </mc:Fallback>
      </mc:AlternateContent>
    </w:r>
    <w:r w:rsidR="00B544E6" w:rsidRPr="00B544E6">
      <w:rPr>
        <w:noProof/>
      </w:rPr>
      <mc:AlternateContent>
        <mc:Choice Requires="wps">
          <w:drawing>
            <wp:anchor distT="45720" distB="45720" distL="114300" distR="114300" simplePos="0" relativeHeight="251664384" behindDoc="0" locked="0" layoutInCell="1" allowOverlap="1" wp14:anchorId="3E16D0C7" wp14:editId="0C5424E8">
              <wp:simplePos x="0" y="0"/>
              <wp:positionH relativeFrom="column">
                <wp:posOffset>-1270</wp:posOffset>
              </wp:positionH>
              <wp:positionV relativeFrom="paragraph">
                <wp:posOffset>514985</wp:posOffset>
              </wp:positionV>
              <wp:extent cx="1693545" cy="424180"/>
              <wp:effectExtent l="0" t="0" r="0" b="1397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424180"/>
                      </a:xfrm>
                      <a:prstGeom prst="rect">
                        <a:avLst/>
                      </a:prstGeom>
                      <a:noFill/>
                      <a:ln w="9525">
                        <a:noFill/>
                        <a:miter lim="800000"/>
                        <a:headEnd/>
                        <a:tailEnd/>
                      </a:ln>
                    </wps:spPr>
                    <wps:txbx>
                      <w:txbxContent>
                        <w:p w:rsidR="00B544E6" w:rsidRPr="000030ED" w:rsidRDefault="00B544E6" w:rsidP="00B544E6">
                          <w:pPr>
                            <w:rPr>
                              <w:rFonts w:ascii="Source Sans Pro" w:hAnsi="Source Sans Pro"/>
                              <w:b/>
                              <w:color w:val="FFFFFF" w:themeColor="background1"/>
                              <w:sz w:val="56"/>
                              <w:szCs w:val="56"/>
                            </w:rPr>
                          </w:pPr>
                          <w:r w:rsidRPr="000030ED">
                            <w:rPr>
                              <w:rFonts w:ascii="Source Sans Pro" w:hAnsi="Source Sans Pro"/>
                              <w:b/>
                              <w:color w:val="FFFFFF" w:themeColor="background1"/>
                              <w:sz w:val="56"/>
                              <w:szCs w:val="56"/>
                            </w:rPr>
                            <w:t>BIBLE</w:t>
                          </w:r>
                        </w:p>
                      </w:txbxContent>
                    </wps:txbx>
                    <wps:bodyPr rot="0" vert="horz" wrap="square" lIns="324000" tIns="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E16D0C7" id="_x0000_s1028" type="#_x0000_t202" style="position:absolute;margin-left:-.1pt;margin-top:40.55pt;width:133.35pt;height:3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" filled="f" stroked="f">
              <v:textbox inset="9mm,0,,0">
                <w:txbxContent>
                  <w:p w:rsidR="00B544E6" w:rsidRPr="000030ED" w:rsidRDefault="00B544E6" w:rsidP="00B544E6">
                    <w:pPr>
                      <w:rPr>
                        <w:rFonts w:ascii="Source Sans Pro" w:hAnsi="Source Sans Pro"/>
                        <w:b/>
                        <w:color w:val="FFFFFF" w:themeColor="background1"/>
                        <w:sz w:val="56"/>
                        <w:szCs w:val="56"/>
                      </w:rPr>
                    </w:pPr>
                    <w:r w:rsidRPr="000030ED">
                      <w:rPr>
                        <w:rFonts w:ascii="Source Sans Pro" w:hAnsi="Source Sans Pro"/>
                        <w:b/>
                        <w:color w:val="FFFFFF" w:themeColor="background1"/>
                        <w:sz w:val="56"/>
                        <w:szCs w:val="56"/>
                      </w:rPr>
                      <w:t>BIBLE</w:t>
                    </w:r>
                  </w:p>
                </w:txbxContent>
              </v:textbox>
              <w10:wrap type="square"/>
            </v:shape>
          </w:pict>
        </mc:Fallback>
      </mc:AlternateContent>
    </w:r>
    <w:r w:rsidR="00DE34DE">
      <w:rPr>
        <w:noProof/>
      </w:rPr>
      <mc:AlternateContent>
        <mc:Choice Requires="wps">
          <w:drawing>
            <wp:anchor distT="45720" distB="45720" distL="114300" distR="114300" simplePos="0" relativeHeight="251661312" behindDoc="0" locked="0" layoutInCell="1" allowOverlap="1" wp14:anchorId="13189E1E" wp14:editId="3276A377">
              <wp:simplePos x="0" y="0"/>
              <wp:positionH relativeFrom="column">
                <wp:posOffset>6174105</wp:posOffset>
              </wp:positionH>
              <wp:positionV relativeFrom="paragraph">
                <wp:posOffset>135255</wp:posOffset>
              </wp:positionV>
              <wp:extent cx="581025" cy="523875"/>
              <wp:effectExtent l="0" t="0" r="28575" b="2857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23875"/>
                      </a:xfrm>
                      <a:prstGeom prst="rect">
                        <a:avLst/>
                      </a:prstGeom>
                      <a:noFill/>
                      <a:ln w="9525">
                        <a:solidFill>
                          <a:srgbClr val="000000"/>
                        </a:solidFill>
                        <a:miter lim="800000"/>
                        <a:headEnd/>
                        <a:tailEnd/>
                      </a:ln>
                    </wps:spPr>
                    <wps:txbx>
                      <w:txbxContent>
                        <w:p w:rsidR="00DE34DE" w:rsidRPr="00DE34DE" w:rsidRDefault="007B15CE" w:rsidP="00F56275">
                          <w:pPr>
                            <w:jc w:val="right"/>
                            <w:rPr>
                              <w:rFonts w:ascii="Source Sans Pro" w:hAnsi="Source Sans Pro"/>
                              <w:b/>
                              <w:color w:val="FFFFFF" w:themeColor="background1"/>
                              <w:sz w:val="56"/>
                              <w:szCs w:val="56"/>
                            </w:rPr>
                          </w:pPr>
                          <w:r>
                            <w:rPr>
                              <w:rFonts w:ascii="Source Sans Pro" w:hAnsi="Source Sans Pro"/>
                              <w:b/>
                              <w:color w:val="FFFFFF" w:themeColor="background1"/>
                              <w:sz w:val="56"/>
                              <w:szCs w:val="56"/>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89E1E" id="_x0000_t202" coordsize="21600,21600" o:spt="202" path="m,l,21600r21600,l21600,xe">
              <v:stroke joinstyle="miter"/>
              <v:path gradientshapeok="t" o:connecttype="rect"/>
            </v:shapetype>
            <v:shape id="_x0000_s1029" type="#_x0000_t202" style="position:absolute;margin-left:486.15pt;margin-top:10.65pt;width:45.75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" filled="f">
              <v:textbox>
                <w:txbxContent>
                  <w:p w:rsidR="00DE34DE" w:rsidRPr="00DE34DE" w:rsidRDefault="007B15CE" w:rsidP="00F56275">
                    <w:pPr>
                      <w:jc w:val="right"/>
                      <w:rPr>
                        <w:rFonts w:ascii="Source Sans Pro" w:hAnsi="Source Sans Pro"/>
                        <w:b/>
                        <w:color w:val="FFFFFF" w:themeColor="background1"/>
                        <w:sz w:val="56"/>
                        <w:szCs w:val="56"/>
                      </w:rPr>
                    </w:pPr>
                    <w:r>
                      <w:rPr>
                        <w:rFonts w:ascii="Source Sans Pro" w:hAnsi="Source Sans Pro"/>
                        <w:b/>
                        <w:color w:val="FFFFFF" w:themeColor="background1"/>
                        <w:sz w:val="56"/>
                        <w:szCs w:val="56"/>
                      </w:rPr>
                      <w:t>00</w:t>
                    </w:r>
                  </w:p>
                </w:txbxContent>
              </v:textbox>
              <w10:wrap type="square"/>
            </v:shape>
          </w:pict>
        </mc:Fallback>
      </mc:AlternateContent>
    </w:r>
    <w:r w:rsidR="00234773">
      <w:rPr>
        <w:noProof/>
      </w:rPr>
      <w:drawing>
        <wp:anchor distT="0" distB="0" distL="0" distR="0" simplePos="0" relativeHeight="2" behindDoc="0" locked="0" layoutInCell="0" allowOverlap="1" wp14:anchorId="45DA39BB" wp14:editId="5FE5A4BB">
          <wp:simplePos x="0" y="0"/>
          <wp:positionH relativeFrom="column">
            <wp:posOffset>0</wp:posOffset>
          </wp:positionH>
          <wp:positionV relativeFrom="paragraph">
            <wp:posOffset>11430</wp:posOffset>
          </wp:positionV>
          <wp:extent cx="6840220" cy="1609725"/>
          <wp:effectExtent l="0" t="0" r="0" b="0"/>
          <wp:wrapSquare wrapText="largest"/>
          <wp:docPr id="8"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1"/>
                  <pic:cNvPicPr>
                    <a:picLocks noChangeAspect="1" noChangeArrowheads="1"/>
                  </pic:cNvPicPr>
                </pic:nvPicPr>
                <pic:blipFill>
                  <a:blip r:embed="rId1"/>
                  <a:stretch>
                    <a:fillRect/>
                  </a:stretch>
                </pic:blipFill>
                <pic:spPr bwMode="auto">
                  <a:xfrm>
                    <a:off x="0" y="0"/>
                    <a:ext cx="6840220" cy="1609725"/>
                  </a:xfrm>
                  <a:prstGeom prst="rect">
                    <a:avLst/>
                  </a:prstGeom>
                </pic:spPr>
              </pic:pic>
            </a:graphicData>
          </a:graphic>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53" w:rsidRDefault="0078075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DAA"/>
    <w:multiLevelType w:val="hybridMultilevel"/>
    <w:tmpl w:val="67604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46093F"/>
    <w:multiLevelType w:val="hybridMultilevel"/>
    <w:tmpl w:val="ABC2C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D461FD"/>
    <w:multiLevelType w:val="hybridMultilevel"/>
    <w:tmpl w:val="DFDEE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7C2E29"/>
    <w:multiLevelType w:val="hybridMultilevel"/>
    <w:tmpl w:val="25187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5175E3"/>
    <w:multiLevelType w:val="hybridMultilevel"/>
    <w:tmpl w:val="791ED080"/>
    <w:lvl w:ilvl="0" w:tplc="E1E00FE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414C8C"/>
    <w:multiLevelType w:val="hybridMultilevel"/>
    <w:tmpl w:val="9C70ED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C475BBD"/>
    <w:multiLevelType w:val="hybridMultilevel"/>
    <w:tmpl w:val="91E23864"/>
    <w:lvl w:ilvl="0" w:tplc="D62E42E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C665F"/>
    <w:multiLevelType w:val="hybridMultilevel"/>
    <w:tmpl w:val="31C25D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487EE3"/>
    <w:multiLevelType w:val="hybridMultilevel"/>
    <w:tmpl w:val="296C5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2A20CBC"/>
    <w:multiLevelType w:val="hybridMultilevel"/>
    <w:tmpl w:val="724C2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031544"/>
    <w:multiLevelType w:val="hybridMultilevel"/>
    <w:tmpl w:val="02BC3E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4DFE5D7D"/>
    <w:multiLevelType w:val="hybridMultilevel"/>
    <w:tmpl w:val="77708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CE6060"/>
    <w:multiLevelType w:val="hybridMultilevel"/>
    <w:tmpl w:val="91E23864"/>
    <w:lvl w:ilvl="0" w:tplc="D62E42E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4770CE"/>
    <w:multiLevelType w:val="hybridMultilevel"/>
    <w:tmpl w:val="C68466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7453156"/>
    <w:multiLevelType w:val="hybridMultilevel"/>
    <w:tmpl w:val="991C604A"/>
    <w:lvl w:ilvl="0" w:tplc="E7962D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FC4D8E"/>
    <w:multiLevelType w:val="hybridMultilevel"/>
    <w:tmpl w:val="13F4E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5343DDF"/>
    <w:multiLevelType w:val="hybridMultilevel"/>
    <w:tmpl w:val="1B4A3FA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91A5DB4"/>
    <w:multiLevelType w:val="hybridMultilevel"/>
    <w:tmpl w:val="215A0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E284EF4"/>
    <w:multiLevelType w:val="hybridMultilevel"/>
    <w:tmpl w:val="77708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5550C1"/>
    <w:multiLevelType w:val="hybridMultilevel"/>
    <w:tmpl w:val="733A1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E020D7"/>
    <w:multiLevelType w:val="hybridMultilevel"/>
    <w:tmpl w:val="1B4A3FA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1905CE"/>
    <w:multiLevelType w:val="hybridMultilevel"/>
    <w:tmpl w:val="C99616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79A57FE3"/>
    <w:multiLevelType w:val="hybridMultilevel"/>
    <w:tmpl w:val="991C604A"/>
    <w:lvl w:ilvl="0" w:tplc="E7962D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0"/>
  </w:num>
  <w:num w:numId="4">
    <w:abstractNumId w:val="16"/>
  </w:num>
  <w:num w:numId="5">
    <w:abstractNumId w:val="7"/>
  </w:num>
  <w:num w:numId="6">
    <w:abstractNumId w:val="11"/>
  </w:num>
  <w:num w:numId="7">
    <w:abstractNumId w:val="18"/>
  </w:num>
  <w:num w:numId="8">
    <w:abstractNumId w:val="19"/>
  </w:num>
  <w:num w:numId="9">
    <w:abstractNumId w:val="6"/>
  </w:num>
  <w:num w:numId="10">
    <w:abstractNumId w:val="12"/>
  </w:num>
  <w:num w:numId="11">
    <w:abstractNumId w:val="4"/>
  </w:num>
  <w:num w:numId="12">
    <w:abstractNumId w:val="13"/>
  </w:num>
  <w:num w:numId="13">
    <w:abstractNumId w:val="21"/>
  </w:num>
  <w:num w:numId="14">
    <w:abstractNumId w:val="5"/>
  </w:num>
  <w:num w:numId="15">
    <w:abstractNumId w:val="2"/>
  </w:num>
  <w:num w:numId="16">
    <w:abstractNumId w:val="9"/>
  </w:num>
  <w:num w:numId="17">
    <w:abstractNumId w:val="0"/>
  </w:num>
  <w:num w:numId="18">
    <w:abstractNumId w:val="10"/>
  </w:num>
  <w:num w:numId="19">
    <w:abstractNumId w:val="22"/>
  </w:num>
  <w:num w:numId="20">
    <w:abstractNumId w:val="14"/>
  </w:num>
  <w:num w:numId="21">
    <w:abstractNumId w:val="8"/>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37"/>
    <w:rsid w:val="000279DB"/>
    <w:rsid w:val="00031193"/>
    <w:rsid w:val="001A344A"/>
    <w:rsid w:val="00234773"/>
    <w:rsid w:val="00250B5B"/>
    <w:rsid w:val="002F3A5E"/>
    <w:rsid w:val="00333268"/>
    <w:rsid w:val="00351DC4"/>
    <w:rsid w:val="003632DF"/>
    <w:rsid w:val="003A10D4"/>
    <w:rsid w:val="00472A1F"/>
    <w:rsid w:val="004C0F8B"/>
    <w:rsid w:val="004E3EF6"/>
    <w:rsid w:val="0052082E"/>
    <w:rsid w:val="00530D0D"/>
    <w:rsid w:val="005E72B3"/>
    <w:rsid w:val="00671251"/>
    <w:rsid w:val="0069060F"/>
    <w:rsid w:val="00711200"/>
    <w:rsid w:val="00762625"/>
    <w:rsid w:val="00780753"/>
    <w:rsid w:val="007B15CE"/>
    <w:rsid w:val="007E3D93"/>
    <w:rsid w:val="007E5A97"/>
    <w:rsid w:val="00864B97"/>
    <w:rsid w:val="008754FA"/>
    <w:rsid w:val="00876BE2"/>
    <w:rsid w:val="00971321"/>
    <w:rsid w:val="00972628"/>
    <w:rsid w:val="00990937"/>
    <w:rsid w:val="009F206A"/>
    <w:rsid w:val="00A10645"/>
    <w:rsid w:val="00AC4396"/>
    <w:rsid w:val="00B544E6"/>
    <w:rsid w:val="00C02313"/>
    <w:rsid w:val="00CE405B"/>
    <w:rsid w:val="00CE50E5"/>
    <w:rsid w:val="00D07C4A"/>
    <w:rsid w:val="00DB7707"/>
    <w:rsid w:val="00DE34DE"/>
    <w:rsid w:val="00E437DA"/>
    <w:rsid w:val="00E455A7"/>
    <w:rsid w:val="00ED4A85"/>
    <w:rsid w:val="00ED5617"/>
    <w:rsid w:val="00F56275"/>
    <w:rsid w:val="00F65C46"/>
    <w:rsid w:val="00FC491C"/>
    <w:rsid w:val="00FF1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475A9"/>
  <w15:docId w15:val="{935F1896-90FB-4FCE-95BC-A4DCAD36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qFormat/>
    <w:rPr>
      <w:rFonts w:ascii="Tahoma" w:hAnsi="Tahoma" w:cs="Tahoma"/>
      <w:sz w:val="16"/>
      <w:szCs w:val="16"/>
      <w:lang w:val="cs-CZ"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qFormat/>
    <w:rPr>
      <w:rFonts w:ascii="Tahoma" w:hAnsi="Tahoma" w:cs="Tahoma"/>
      <w:sz w:val="16"/>
      <w:szCs w:val="16"/>
    </w:rPr>
  </w:style>
  <w:style w:type="paragraph" w:customStyle="1" w:styleId="Zhlavazpat">
    <w:name w:val="Záhlaví a zápatí"/>
    <w:basedOn w:val="Normln"/>
    <w:qFormat/>
    <w:pPr>
      <w:suppressLineNumbers/>
      <w:tabs>
        <w:tab w:val="center" w:pos="5386"/>
        <w:tab w:val="right" w:pos="10772"/>
      </w:tabs>
    </w:pPr>
  </w:style>
  <w:style w:type="paragraph" w:styleId="Zhlav">
    <w:name w:val="header"/>
    <w:basedOn w:val="Zhlavazpat"/>
  </w:style>
  <w:style w:type="paragraph" w:styleId="Zpat">
    <w:name w:val="footer"/>
    <w:basedOn w:val="Zhlavazpat"/>
  </w:style>
  <w:style w:type="paragraph" w:styleId="Odstavecseseznamem">
    <w:name w:val="List Paragraph"/>
    <w:basedOn w:val="Normln"/>
    <w:uiPriority w:val="34"/>
    <w:qFormat/>
    <w:rsid w:val="00472A1F"/>
    <w:pPr>
      <w:ind w:left="720"/>
      <w:contextualSpacing/>
    </w:pPr>
  </w:style>
  <w:style w:type="character" w:styleId="Hypertextovodkaz">
    <w:name w:val="Hyperlink"/>
    <w:basedOn w:val="Standardnpsmoodstavce"/>
    <w:uiPriority w:val="99"/>
    <w:unhideWhenUsed/>
    <w:rsid w:val="00E437DA"/>
    <w:rPr>
      <w:color w:val="0563C1" w:themeColor="hyperlink"/>
      <w:u w:val="single"/>
    </w:rPr>
  </w:style>
  <w:style w:type="paragraph" w:customStyle="1" w:styleId="Default">
    <w:name w:val="Default"/>
    <w:rsid w:val="00D07C4A"/>
    <w:pPr>
      <w:suppressAutoHyphens w:val="0"/>
      <w:autoSpaceDE w:val="0"/>
      <w:autoSpaceDN w:val="0"/>
      <w:adjustRightInd w:val="0"/>
    </w:pPr>
    <w:rPr>
      <w:rFonts w:ascii="URW Grotesk T OT Light Cond" w:hAnsi="URW Grotesk T OT Light Cond" w:cs="URW Grotesk T OT Light Cond"/>
      <w:color w:val="000000"/>
      <w:sz w:val="24"/>
      <w:szCs w:val="24"/>
      <w:lang w:val="cs-CZ" w:eastAsia="cs-CZ"/>
    </w:rPr>
  </w:style>
  <w:style w:type="paragraph" w:customStyle="1" w:styleId="Pa9">
    <w:name w:val="Pa9"/>
    <w:basedOn w:val="Default"/>
    <w:next w:val="Default"/>
    <w:rsid w:val="00D07C4A"/>
    <w:pPr>
      <w:widowControl w:val="0"/>
      <w:spacing w:line="221" w:lineRule="atLeast"/>
    </w:pPr>
    <w:rPr>
      <w:rFonts w:ascii="Myriad Pro Cond" w:eastAsia="Cambria" w:hAnsi="Myriad Pro Cond" w:cs="ScriptS"/>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BA07-1810-46B5-80E6-6DE20075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1098</Words>
  <Characters>5580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lpstr>
    </vt:vector>
  </TitlesOfParts>
  <Company>Maranatha</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vmac</dc:creator>
  <dc:description/>
  <cp:lastModifiedBy>Filip Podsedník</cp:lastModifiedBy>
  <cp:revision>5</cp:revision>
  <cp:lastPrinted>2022-11-02T12:19:00Z</cp:lastPrinted>
  <dcterms:created xsi:type="dcterms:W3CDTF">2022-11-02T12:14:00Z</dcterms:created>
  <dcterms:modified xsi:type="dcterms:W3CDTF">2022-11-02T12:20:00Z</dcterms:modified>
  <dc:language>cs-CZ</dc:language>
</cp:coreProperties>
</file>