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8A37" w14:textId="77777777" w:rsidR="006D3F00" w:rsidRPr="006D3F00" w:rsidRDefault="006D3F00" w:rsidP="006D3F00">
      <w:pPr>
        <w:rPr>
          <w:rFonts w:ascii="Source Sans Pro" w:hAnsi="Source Sans Pro"/>
          <w:b/>
          <w:i/>
          <w:sz w:val="22"/>
          <w:szCs w:val="22"/>
          <w:lang w:val="sk-SK"/>
        </w:rPr>
      </w:pPr>
      <w:r w:rsidRPr="006D3F00">
        <w:rPr>
          <w:rFonts w:ascii="Source Sans Pro" w:hAnsi="Source Sans Pro"/>
          <w:b/>
          <w:i/>
          <w:sz w:val="22"/>
          <w:szCs w:val="22"/>
          <w:lang w:val="sk-SK"/>
        </w:rPr>
        <w:t>Ján 8,32 „Spoznáte pravdu a pravda vás urobí slobodnými.“</w:t>
      </w:r>
    </w:p>
    <w:p w14:paraId="694A2703" w14:textId="77777777" w:rsidR="006D3F00" w:rsidRPr="006D3F00" w:rsidRDefault="006D3F00" w:rsidP="006D3F00">
      <w:pPr>
        <w:rPr>
          <w:rFonts w:ascii="Source Sans Pro" w:hAnsi="Source Sans Pro"/>
          <w:sz w:val="22"/>
          <w:szCs w:val="22"/>
          <w:lang w:val="sk-SK"/>
        </w:rPr>
      </w:pPr>
    </w:p>
    <w:p w14:paraId="5CC77F6C" w14:textId="77777777" w:rsidR="006D3F00" w:rsidRPr="006D3F00" w:rsidRDefault="006D3F00" w:rsidP="006D3F00">
      <w:pPr>
        <w:rPr>
          <w:rFonts w:ascii="Source Sans Pro" w:hAnsi="Source Sans Pro"/>
          <w:sz w:val="22"/>
          <w:szCs w:val="22"/>
          <w:lang w:val="sk-SK"/>
        </w:rPr>
      </w:pPr>
      <w:r w:rsidRPr="006D3F00">
        <w:rPr>
          <w:rFonts w:ascii="Source Sans Pro" w:hAnsi="Source Sans Pro"/>
          <w:sz w:val="22"/>
          <w:szCs w:val="22"/>
          <w:lang w:val="sk-SK"/>
        </w:rPr>
        <w:t>Apoštol Pavol napísal, že medzi ľuďmi bude mnoho falošných duchovných vodcov, ktorí sa budú snažiť získať moc v spoločnosti. (Sk 20,28-30) To tiež prispelo k rozdeleniu veriacich. Keď študujeme históriu kresťanstva, zisťujeme, že sa apoštolove slová naplnili. Už za času apoštolov vystupovali falošní učitelia, vznikali nové náboženské školy a mnohí ľudia sa prestali orientovať a uverili omylom. Napriek tomu sa zachovala aj verná skupina Ježišových nasledovníkov.</w:t>
      </w:r>
    </w:p>
    <w:p w14:paraId="6C702A33" w14:textId="77777777" w:rsidR="006D3F00" w:rsidRPr="006D3F00" w:rsidRDefault="006D3F00" w:rsidP="006D3F00">
      <w:pPr>
        <w:rPr>
          <w:rFonts w:ascii="Source Sans Pro" w:hAnsi="Source Sans Pro"/>
          <w:sz w:val="22"/>
          <w:szCs w:val="22"/>
          <w:lang w:val="sk-SK"/>
        </w:rPr>
      </w:pPr>
      <w:r w:rsidRPr="006D3F00">
        <w:rPr>
          <w:rFonts w:ascii="Source Sans Pro" w:hAnsi="Source Sans Pro"/>
          <w:sz w:val="22"/>
          <w:szCs w:val="22"/>
          <w:lang w:val="sk-SK"/>
        </w:rPr>
        <w:t>Zjavenie 12. kapitola poskytuje panoramatický pohľad na históriu cirkvi od čias Ježiša Krista až do konca dejín. Na jednej strane je cirkev, žena odetá slnkom (</w:t>
      </w:r>
      <w:proofErr w:type="spellStart"/>
      <w:r w:rsidRPr="006D3F00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6D3F00">
        <w:rPr>
          <w:rFonts w:ascii="Source Sans Pro" w:hAnsi="Source Sans Pro"/>
          <w:sz w:val="22"/>
          <w:szCs w:val="22"/>
          <w:lang w:val="sk-SK"/>
        </w:rPr>
        <w:t xml:space="preserve"> 12,1-2), Kristova nevesta (2. Kor 11,2), na druhej strane je falošná cirkev, žena odetá purpurom a šarlátom a zdobená zlatom, sediaca na dravej šelm</w:t>
      </w:r>
      <w:r>
        <w:rPr>
          <w:rFonts w:ascii="Source Sans Pro" w:hAnsi="Source Sans Pro"/>
          <w:sz w:val="22"/>
          <w:szCs w:val="22"/>
          <w:lang w:val="sk-SK"/>
        </w:rPr>
        <w:t>e purpurovej farby, veľ</w:t>
      </w:r>
      <w:r w:rsidRPr="006D3F00">
        <w:rPr>
          <w:rFonts w:ascii="Source Sans Pro" w:hAnsi="Source Sans Pro"/>
          <w:sz w:val="22"/>
          <w:szCs w:val="22"/>
          <w:lang w:val="sk-SK"/>
        </w:rPr>
        <w:t>ký</w:t>
      </w:r>
      <w:r>
        <w:rPr>
          <w:rFonts w:ascii="Source Sans Pro" w:hAnsi="Source Sans Pro"/>
          <w:sz w:val="22"/>
          <w:szCs w:val="22"/>
          <w:lang w:val="sk-SK"/>
        </w:rPr>
        <w:t xml:space="preserve"> Babylon, matka všetkého smilstva na zemi</w:t>
      </w:r>
      <w:r w:rsidRPr="006D3F00">
        <w:rPr>
          <w:rFonts w:ascii="Source Sans Pro" w:hAnsi="Source Sans Pro"/>
          <w:sz w:val="22"/>
          <w:szCs w:val="22"/>
          <w:lang w:val="sk-SK"/>
        </w:rPr>
        <w:t>. Falošná cirkev má podporu šelmy (žena „sediaca na šelme“), ktorá predstavuje totalitnú náboženskú mocnosť ohrozujúcu verný Boží ľud.</w:t>
      </w:r>
    </w:p>
    <w:p w14:paraId="260FC9CF" w14:textId="77777777" w:rsidR="006D3F00" w:rsidRPr="006D3F00" w:rsidRDefault="006D3F00" w:rsidP="006D3F00">
      <w:pPr>
        <w:rPr>
          <w:rFonts w:ascii="Source Sans Pro" w:hAnsi="Source Sans Pro"/>
          <w:sz w:val="22"/>
          <w:szCs w:val="22"/>
          <w:lang w:val="sk-SK"/>
        </w:rPr>
      </w:pPr>
      <w:r w:rsidRPr="006D3F00">
        <w:rPr>
          <w:rFonts w:ascii="Source Sans Pro" w:hAnsi="Source Sans Pro"/>
          <w:sz w:val="22"/>
          <w:szCs w:val="22"/>
          <w:lang w:val="sk-SK"/>
        </w:rPr>
        <w:t>V hre je tiež drak, úhlavný Boží nepriateľ. Snažil sa zničiť Krista a počas ukrižovania sa zdalo, že sa mu to podarilo. Boh ho ale vzkriesil z mŕtvych a posadil po svojej pravici v nebesiach. (</w:t>
      </w:r>
      <w:proofErr w:type="spellStart"/>
      <w:r w:rsidRPr="006D3F00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6D3F00">
        <w:rPr>
          <w:rFonts w:ascii="Source Sans Pro" w:hAnsi="Source Sans Pro"/>
          <w:sz w:val="22"/>
          <w:szCs w:val="22"/>
          <w:lang w:val="sk-SK"/>
        </w:rPr>
        <w:t xml:space="preserve"> 12,2-5; </w:t>
      </w:r>
      <w:proofErr w:type="spellStart"/>
      <w:r w:rsidRPr="006D3F00">
        <w:rPr>
          <w:rFonts w:ascii="Source Sans Pro" w:hAnsi="Source Sans Pro"/>
          <w:sz w:val="22"/>
          <w:szCs w:val="22"/>
          <w:lang w:val="sk-SK"/>
        </w:rPr>
        <w:t>Ef</w:t>
      </w:r>
      <w:proofErr w:type="spellEnd"/>
      <w:r w:rsidRPr="006D3F00">
        <w:rPr>
          <w:rFonts w:ascii="Source Sans Pro" w:hAnsi="Source Sans Pro"/>
          <w:sz w:val="22"/>
          <w:szCs w:val="22"/>
          <w:lang w:val="sk-SK"/>
        </w:rPr>
        <w:t xml:space="preserve"> 1,20) Tak vyvrcholil duchovný boj medzi Bohom a satanom, ktorý začal ešte pred založením sveta, keď Satan so svojimi anjelmi rozpútal vojnu proti </w:t>
      </w:r>
      <w:proofErr w:type="spellStart"/>
      <w:r w:rsidRPr="006D3F00">
        <w:rPr>
          <w:rFonts w:ascii="Source Sans Pro" w:hAnsi="Source Sans Pro"/>
          <w:sz w:val="22"/>
          <w:szCs w:val="22"/>
          <w:lang w:val="sk-SK"/>
        </w:rPr>
        <w:t>Michaelovi</w:t>
      </w:r>
      <w:proofErr w:type="spellEnd"/>
      <w:r w:rsidRPr="006D3F00">
        <w:rPr>
          <w:rFonts w:ascii="Source Sans Pro" w:hAnsi="Source Sans Pro"/>
          <w:sz w:val="22"/>
          <w:szCs w:val="22"/>
          <w:lang w:val="sk-SK"/>
        </w:rPr>
        <w:t xml:space="preserve"> (Ježišovi) a jeho anjelom. Zvádzal celý svet a bol zvrhnutý na zem a s ním aj jeho anjeli. (</w:t>
      </w:r>
      <w:proofErr w:type="spellStart"/>
      <w:r w:rsidRPr="006D3F00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6D3F00">
        <w:rPr>
          <w:rFonts w:ascii="Source Sans Pro" w:hAnsi="Source Sans Pro"/>
          <w:sz w:val="22"/>
          <w:szCs w:val="22"/>
          <w:lang w:val="sk-SK"/>
        </w:rPr>
        <w:t xml:space="preserve"> 12,7-9) Tento duchovný zápas medzi dobrom a zlom stále pokračuje, aj keď víťaz je už zrejmý.</w:t>
      </w:r>
    </w:p>
    <w:p w14:paraId="46BDD79A" w14:textId="77777777" w:rsidR="00D92C99" w:rsidRPr="006D3F00" w:rsidRDefault="006D3F00" w:rsidP="006D3F00">
      <w:pPr>
        <w:rPr>
          <w:rFonts w:ascii="Source Sans Pro" w:hAnsi="Source Sans Pro"/>
          <w:sz w:val="22"/>
          <w:szCs w:val="22"/>
          <w:lang w:val="sk-SK"/>
        </w:rPr>
      </w:pPr>
      <w:r w:rsidRPr="006D3F00">
        <w:rPr>
          <w:rFonts w:ascii="Source Sans Pro" w:hAnsi="Source Sans Pro"/>
          <w:sz w:val="22"/>
          <w:szCs w:val="22"/>
          <w:lang w:val="sk-SK"/>
        </w:rPr>
        <w:t xml:space="preserve">Predmetom satanovho zvodu bola najmä cirkev. </w:t>
      </w:r>
      <w:r w:rsidRPr="00BB5EFB">
        <w:rPr>
          <w:rFonts w:ascii="Source Sans Pro" w:hAnsi="Source Sans Pro"/>
          <w:i/>
          <w:sz w:val="22"/>
          <w:szCs w:val="22"/>
          <w:lang w:val="sk-SK"/>
        </w:rPr>
        <w:t>"Nemala dosť sily, aby si uchovala vnútornú čistotu. Nemala odvahu ku disciplíne vo vlastných radoch."</w:t>
      </w:r>
      <w:r w:rsidRPr="006D3F00">
        <w:rPr>
          <w:rFonts w:ascii="Source Sans Pro" w:hAnsi="Source Sans Pro"/>
          <w:sz w:val="22"/>
          <w:szCs w:val="22"/>
          <w:lang w:val="sk-SK"/>
        </w:rPr>
        <w:t xml:space="preserve"> (</w:t>
      </w:r>
      <w:proofErr w:type="spellStart"/>
      <w:r w:rsidRPr="006D3F00">
        <w:rPr>
          <w:rFonts w:ascii="Source Sans Pro" w:hAnsi="Source Sans Pro"/>
          <w:sz w:val="22"/>
          <w:szCs w:val="22"/>
          <w:lang w:val="sk-SK"/>
        </w:rPr>
        <w:t>Šoltész</w:t>
      </w:r>
      <w:proofErr w:type="spellEnd"/>
      <w:r w:rsidRPr="006D3F00">
        <w:rPr>
          <w:rFonts w:ascii="Source Sans Pro" w:hAnsi="Source Sans Pro"/>
          <w:sz w:val="22"/>
          <w:szCs w:val="22"/>
          <w:lang w:val="sk-SK"/>
        </w:rPr>
        <w:t>, Dejiny kresťanskej cirkvi, s. 31) Rímske kresťanstvo vzniklo na základe duchovných kompromisov, ktorými bolo biblické evanjelium. V období 1260 rokov temna (od roku 538 do roku</w:t>
      </w:r>
      <w:r w:rsidR="00BB5EFB">
        <w:rPr>
          <w:rFonts w:ascii="Source Sans Pro" w:hAnsi="Source Sans Pro"/>
          <w:sz w:val="22"/>
          <w:szCs w:val="22"/>
          <w:lang w:val="sk-SK"/>
        </w:rPr>
        <w:t xml:space="preserve"> </w:t>
      </w:r>
      <w:r w:rsidRPr="006D3F00">
        <w:rPr>
          <w:rFonts w:ascii="Source Sans Pro" w:hAnsi="Source Sans Pro"/>
          <w:sz w:val="22"/>
          <w:szCs w:val="22"/>
          <w:lang w:val="sk-SK"/>
        </w:rPr>
        <w:t>1798 – viď predchádzajúce lekcie) Božia cirkev</w:t>
      </w:r>
      <w:r w:rsidRPr="00BB5EFB">
        <w:rPr>
          <w:rFonts w:ascii="Source Sans Pro" w:hAnsi="Source Sans Pro"/>
          <w:i/>
          <w:sz w:val="22"/>
          <w:szCs w:val="22"/>
          <w:lang w:val="sk-SK"/>
        </w:rPr>
        <w:t xml:space="preserve"> „</w:t>
      </w:r>
      <w:r w:rsidR="00BB5EFB" w:rsidRPr="00BB5EFB">
        <w:rPr>
          <w:rFonts w:ascii="Source Sans Pro" w:hAnsi="Source Sans Pro"/>
          <w:i/>
          <w:sz w:val="22"/>
          <w:szCs w:val="22"/>
          <w:lang w:val="sk-SK"/>
        </w:rPr>
        <w:t>..utiekla na púšť, kde jej Boh pripravil miesto..</w:t>
      </w:r>
      <w:r w:rsidRPr="00BB5EFB">
        <w:rPr>
          <w:rFonts w:ascii="Source Sans Pro" w:hAnsi="Source Sans Pro"/>
          <w:i/>
          <w:sz w:val="22"/>
          <w:szCs w:val="22"/>
          <w:lang w:val="sk-SK"/>
        </w:rPr>
        <w:t>.“</w:t>
      </w:r>
      <w:r w:rsidR="00BB5EFB">
        <w:rPr>
          <w:rFonts w:ascii="Source Sans Pro" w:hAnsi="Source Sans Pro"/>
          <w:sz w:val="22"/>
          <w:szCs w:val="22"/>
          <w:lang w:val="sk-SK"/>
        </w:rPr>
        <w:t xml:space="preserve"> </w:t>
      </w:r>
      <w:r w:rsidRPr="006D3F00">
        <w:rPr>
          <w:rFonts w:ascii="Source Sans Pro" w:hAnsi="Source Sans Pro"/>
          <w:sz w:val="22"/>
          <w:szCs w:val="22"/>
          <w:lang w:val="sk-SK"/>
        </w:rPr>
        <w:t>(</w:t>
      </w:r>
      <w:proofErr w:type="spellStart"/>
      <w:r w:rsidRPr="006D3F00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6D3F00">
        <w:rPr>
          <w:rFonts w:ascii="Source Sans Pro" w:hAnsi="Source Sans Pro"/>
          <w:sz w:val="22"/>
          <w:szCs w:val="22"/>
          <w:lang w:val="sk-SK"/>
        </w:rPr>
        <w:t xml:space="preserve"> 12,6) V tomto období satan rozpútal vojnu proti jej potomstvu, proti tým, ktorí zachovávajú Božie prikázania</w:t>
      </w:r>
      <w:r w:rsidR="00BB5EFB">
        <w:rPr>
          <w:rFonts w:ascii="Source Sans Pro" w:hAnsi="Source Sans Pro"/>
          <w:sz w:val="22"/>
          <w:szCs w:val="22"/>
          <w:lang w:val="sk-SK"/>
        </w:rPr>
        <w:t xml:space="preserve"> </w:t>
      </w:r>
      <w:r w:rsidRPr="006D3F00">
        <w:rPr>
          <w:rFonts w:ascii="Source Sans Pro" w:hAnsi="Source Sans Pro"/>
          <w:sz w:val="22"/>
          <w:szCs w:val="22"/>
          <w:lang w:val="sk-SK"/>
        </w:rPr>
        <w:t>a drží sa svedectva Ježišovho. (</w:t>
      </w:r>
      <w:proofErr w:type="spellStart"/>
      <w:r w:rsidRPr="006D3F00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6D3F00">
        <w:rPr>
          <w:rFonts w:ascii="Source Sans Pro" w:hAnsi="Source Sans Pro"/>
          <w:sz w:val="22"/>
          <w:szCs w:val="22"/>
          <w:lang w:val="sk-SK"/>
        </w:rPr>
        <w:t xml:space="preserve"> 12,17) Inými slovami, diabol bude bojovať proti Božej cirkvi až do posledných dní.</w:t>
      </w:r>
    </w:p>
    <w:p w14:paraId="7C04FAC5" w14:textId="77777777" w:rsidR="006D3F00" w:rsidRPr="006D3F00" w:rsidRDefault="006D3F00" w:rsidP="006D3F00">
      <w:pPr>
        <w:suppressAutoHyphens w:val="0"/>
        <w:rPr>
          <w:rFonts w:ascii="Source Sans Pro" w:hAnsi="Source Sans Pro"/>
          <w:sz w:val="22"/>
          <w:szCs w:val="22"/>
          <w:lang w:val="sk-SK"/>
        </w:rPr>
      </w:pPr>
      <w:r w:rsidRPr="006D3F00">
        <w:rPr>
          <w:rFonts w:ascii="Source Sans Pro" w:hAnsi="Source Sans Pro"/>
          <w:sz w:val="22"/>
          <w:szCs w:val="22"/>
          <w:lang w:val="sk-SK"/>
        </w:rPr>
        <w:t>Verná cirkev (Boží ostatok) v dobe konca je vyzvaná, aby zachovávala Božie prikázania a bola verná svedectvu Ježiša Krista. (</w:t>
      </w:r>
      <w:proofErr w:type="spellStart"/>
      <w:r w:rsidRPr="006D3F00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6D3F00">
        <w:rPr>
          <w:rFonts w:ascii="Source Sans Pro" w:hAnsi="Source Sans Pro"/>
          <w:sz w:val="22"/>
          <w:szCs w:val="22"/>
          <w:lang w:val="sk-SK"/>
        </w:rPr>
        <w:t xml:space="preserve"> 12,17; 14,12.14) </w:t>
      </w:r>
      <w:r w:rsidRPr="00BB5EFB">
        <w:rPr>
          <w:rFonts w:ascii="Source Sans Pro" w:hAnsi="Source Sans Pro"/>
          <w:i/>
          <w:sz w:val="22"/>
          <w:szCs w:val="22"/>
          <w:lang w:val="sk-SK"/>
        </w:rPr>
        <w:t xml:space="preserve">„… </w:t>
      </w:r>
      <w:r w:rsidR="00BB5EFB" w:rsidRPr="00BB5EFB">
        <w:rPr>
          <w:rFonts w:ascii="Source Sans Pro" w:hAnsi="Source Sans Pro"/>
          <w:i/>
          <w:sz w:val="22"/>
          <w:szCs w:val="22"/>
          <w:lang w:val="sk-SK"/>
        </w:rPr>
        <w:t>Ježišovo svedectvo je totiž duch proroctva</w:t>
      </w:r>
      <w:r w:rsidR="00BB5EFB" w:rsidRPr="00BB5EFB">
        <w:rPr>
          <w:rFonts w:ascii="Source Sans Pro" w:hAnsi="Source Sans Pro"/>
          <w:sz w:val="22"/>
          <w:szCs w:val="22"/>
          <w:lang w:val="sk-SK"/>
        </w:rPr>
        <w:t>.</w:t>
      </w:r>
      <w:r w:rsidRPr="006D3F00">
        <w:rPr>
          <w:rFonts w:ascii="Source Sans Pro" w:hAnsi="Source Sans Pro"/>
          <w:sz w:val="22"/>
          <w:szCs w:val="22"/>
          <w:lang w:val="sk-SK"/>
        </w:rPr>
        <w:t>“ (</w:t>
      </w:r>
      <w:proofErr w:type="spellStart"/>
      <w:r w:rsidRPr="006D3F00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6D3F00">
        <w:rPr>
          <w:rFonts w:ascii="Source Sans Pro" w:hAnsi="Source Sans Pro"/>
          <w:sz w:val="22"/>
          <w:szCs w:val="22"/>
          <w:lang w:val="sk-SK"/>
        </w:rPr>
        <w:t xml:space="preserve"> 19,10) Kristovo svedectvo potrebuje živých zástancov, ktorí nielen poznajú biblickú pravdu, ale budú mať odvahu obhajovať pravdu tvárou v tvár rastúcim snahám pravdu zahmlievať. Božím zámerom pre cirkev poslednej doby je, aby praktizovala a hlásala posolstvo troch anjelov celému svetu (</w:t>
      </w:r>
      <w:proofErr w:type="spellStart"/>
      <w:r w:rsidRPr="006D3F00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6D3F00">
        <w:rPr>
          <w:rFonts w:ascii="Source Sans Pro" w:hAnsi="Source Sans Pro"/>
          <w:sz w:val="22"/>
          <w:szCs w:val="22"/>
          <w:lang w:val="sk-SK"/>
        </w:rPr>
        <w:t xml:space="preserve"> 14):</w:t>
      </w:r>
    </w:p>
    <w:p w14:paraId="661550E0" w14:textId="77777777" w:rsidR="006D3F00" w:rsidRPr="00BB5EFB" w:rsidRDefault="006D3F00" w:rsidP="00BB5EFB">
      <w:pPr>
        <w:pStyle w:val="Odstavecseseznamem"/>
        <w:numPr>
          <w:ilvl w:val="0"/>
          <w:numId w:val="31"/>
        </w:numPr>
        <w:suppressAutoHyphens w:val="0"/>
        <w:rPr>
          <w:rFonts w:ascii="Source Sans Pro" w:hAnsi="Source Sans Pro"/>
          <w:sz w:val="22"/>
          <w:szCs w:val="22"/>
          <w:lang w:val="sk-SK"/>
        </w:rPr>
      </w:pPr>
      <w:r w:rsidRPr="00BB5EFB">
        <w:rPr>
          <w:rFonts w:ascii="Source Sans Pro" w:hAnsi="Source Sans Pro"/>
          <w:sz w:val="22"/>
          <w:szCs w:val="22"/>
          <w:lang w:val="sk-SK"/>
        </w:rPr>
        <w:t>Mať bázeň pred Bohom, uctievať ho, vzdávať mu česť, klaňať sa Stvoriteľovi (</w:t>
      </w:r>
      <w:proofErr w:type="spellStart"/>
      <w:r w:rsidRPr="00BB5EFB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BB5EFB">
        <w:rPr>
          <w:rFonts w:ascii="Source Sans Pro" w:hAnsi="Source Sans Pro"/>
          <w:sz w:val="22"/>
          <w:szCs w:val="22"/>
          <w:lang w:val="sk-SK"/>
        </w:rPr>
        <w:t xml:space="preserve"> 14,6-7)</w:t>
      </w:r>
    </w:p>
    <w:p w14:paraId="5ACC7E36" w14:textId="77777777" w:rsidR="006D3F00" w:rsidRPr="00BB5EFB" w:rsidRDefault="006D3F00" w:rsidP="00BB5EFB">
      <w:pPr>
        <w:pStyle w:val="Odstavecseseznamem"/>
        <w:numPr>
          <w:ilvl w:val="0"/>
          <w:numId w:val="31"/>
        </w:numPr>
        <w:suppressAutoHyphens w:val="0"/>
        <w:rPr>
          <w:rFonts w:ascii="Source Sans Pro" w:hAnsi="Source Sans Pro"/>
          <w:sz w:val="22"/>
          <w:szCs w:val="22"/>
          <w:lang w:val="sk-SK"/>
        </w:rPr>
      </w:pPr>
      <w:r w:rsidRPr="00BB5EFB">
        <w:rPr>
          <w:rFonts w:ascii="Source Sans Pro" w:hAnsi="Source Sans Pro"/>
          <w:sz w:val="22"/>
          <w:szCs w:val="22"/>
          <w:lang w:val="sk-SK"/>
        </w:rPr>
        <w:t>Uvedomiť si náboženský zmätok, ktorý nás obklopuje a vyjsť z duchovného Babylonu. (</w:t>
      </w:r>
      <w:proofErr w:type="spellStart"/>
      <w:r w:rsidRPr="00BB5EFB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BB5EFB">
        <w:rPr>
          <w:rFonts w:ascii="Source Sans Pro" w:hAnsi="Source Sans Pro"/>
          <w:sz w:val="22"/>
          <w:szCs w:val="22"/>
          <w:lang w:val="sk-SK"/>
        </w:rPr>
        <w:t xml:space="preserve"> 14,8)</w:t>
      </w:r>
    </w:p>
    <w:p w14:paraId="7212B97A" w14:textId="77777777" w:rsidR="006D3F00" w:rsidRPr="00BB5EFB" w:rsidRDefault="006D3F00" w:rsidP="00BB5EFB">
      <w:pPr>
        <w:pStyle w:val="Odstavecseseznamem"/>
        <w:numPr>
          <w:ilvl w:val="0"/>
          <w:numId w:val="31"/>
        </w:numPr>
        <w:suppressAutoHyphens w:val="0"/>
        <w:rPr>
          <w:rFonts w:ascii="Source Sans Pro" w:hAnsi="Source Sans Pro"/>
          <w:sz w:val="22"/>
          <w:szCs w:val="22"/>
          <w:lang w:val="sk-SK"/>
        </w:rPr>
      </w:pPr>
      <w:r w:rsidRPr="00BB5EFB">
        <w:rPr>
          <w:rFonts w:ascii="Source Sans Pro" w:hAnsi="Source Sans Pro"/>
          <w:sz w:val="22"/>
          <w:szCs w:val="22"/>
          <w:lang w:val="sk-SK"/>
        </w:rPr>
        <w:t>Neklaňať sa šelme a jej soche, nenechať sa ovplyvniť ani zmanipulovať. (</w:t>
      </w:r>
      <w:proofErr w:type="spellStart"/>
      <w:r w:rsidRPr="00BB5EFB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BB5EFB">
        <w:rPr>
          <w:rFonts w:ascii="Source Sans Pro" w:hAnsi="Source Sans Pro"/>
          <w:sz w:val="22"/>
          <w:szCs w:val="22"/>
          <w:lang w:val="sk-SK"/>
        </w:rPr>
        <w:t xml:space="preserve"> 14,9-10)</w:t>
      </w:r>
    </w:p>
    <w:p w14:paraId="536271AF" w14:textId="77777777" w:rsidR="006D3F00" w:rsidRPr="006D3F00" w:rsidRDefault="006D3F00" w:rsidP="006D3F00">
      <w:pPr>
        <w:suppressAutoHyphens w:val="0"/>
        <w:rPr>
          <w:rFonts w:ascii="Source Sans Pro" w:hAnsi="Source Sans Pro"/>
          <w:sz w:val="22"/>
          <w:szCs w:val="22"/>
          <w:lang w:val="sk-SK"/>
        </w:rPr>
      </w:pPr>
      <w:r w:rsidRPr="006D3F00">
        <w:rPr>
          <w:rFonts w:ascii="Source Sans Pro" w:hAnsi="Source Sans Pro"/>
          <w:sz w:val="22"/>
          <w:szCs w:val="22"/>
          <w:lang w:val="sk-SK"/>
        </w:rPr>
        <w:t>Boh má verných nasledovníkov vo všetkých cirkvách, praje si však, aby ho nasledovali a rozhodli sa pre Jeho pravdu. (Ján 10,16)</w:t>
      </w:r>
    </w:p>
    <w:p w14:paraId="02B023DD" w14:textId="77777777" w:rsidR="00F65C46" w:rsidRPr="006D3F00" w:rsidRDefault="006D3F00" w:rsidP="00D92C99">
      <w:pPr>
        <w:suppressAutoHyphens w:val="0"/>
        <w:rPr>
          <w:rFonts w:ascii="Source Sans Pro" w:hAnsi="Source Sans Pro"/>
          <w:sz w:val="22"/>
          <w:szCs w:val="22"/>
          <w:lang w:val="sk-SK"/>
        </w:rPr>
      </w:pPr>
      <w:r w:rsidRPr="006D3F00">
        <w:rPr>
          <w:rFonts w:ascii="Source Sans Pro" w:hAnsi="Source Sans Pro"/>
          <w:sz w:val="22"/>
          <w:szCs w:val="22"/>
          <w:lang w:val="sk-SK"/>
        </w:rPr>
        <w:t>Ježiš má jedinečné posolstvo pre každého z nás. Každého človeka na tejto zemi miluje a záleží mu na ňom. To je dobrá správa pre celý svet! Nestačí ale o Ježišovi len vedieť, ale prežívať jeho blízkosť, lásku, odpustenie a milosť každý deň. Stále potrebujeme vo všetkej pokore hľadať hlbšie zmysel tohto posolstva a denne budovať vzťah s Ježišom prostredníctvom štúdia Biblie a modlitieb</w:t>
      </w:r>
      <w:r w:rsidR="00D92C99" w:rsidRPr="006D3F00">
        <w:rPr>
          <w:rFonts w:ascii="Source Sans Pro" w:hAnsi="Source Sans Pro"/>
          <w:sz w:val="22"/>
          <w:szCs w:val="22"/>
          <w:lang w:val="sk-SK"/>
        </w:rPr>
        <w:t>.</w:t>
      </w:r>
    </w:p>
    <w:sectPr w:rsidR="00F65C46" w:rsidRPr="006D3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59CD" w14:textId="77777777" w:rsidR="00ED7DED" w:rsidRDefault="00ED7DED">
      <w:r>
        <w:separator/>
      </w:r>
    </w:p>
  </w:endnote>
  <w:endnote w:type="continuationSeparator" w:id="0">
    <w:p w14:paraId="70A3E232" w14:textId="77777777" w:rsidR="00ED7DED" w:rsidRDefault="00ED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Light Cond">
    <w:altName w:val="URW Grotesk T OT Light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Cond">
    <w:panose1 w:val="020B0506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S">
    <w:charset w:val="EE"/>
    <w:family w:val="auto"/>
    <w:pitch w:val="variable"/>
    <w:sig w:usb0="20003A87" w:usb1="00000000" w:usb2="00000000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2847" w14:textId="77777777" w:rsidR="00015B16" w:rsidRDefault="00015B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4663" w14:textId="77777777"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3650" w14:textId="77777777" w:rsidR="00015B16" w:rsidRDefault="00015B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90E0" w14:textId="77777777" w:rsidR="00ED7DED" w:rsidRDefault="00ED7DED">
      <w:r>
        <w:separator/>
      </w:r>
    </w:p>
  </w:footnote>
  <w:footnote w:type="continuationSeparator" w:id="0">
    <w:p w14:paraId="403DDD6F" w14:textId="77777777" w:rsidR="00ED7DED" w:rsidRDefault="00ED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E111" w14:textId="77777777" w:rsidR="00015B16" w:rsidRDefault="00015B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B91FD" w14:textId="77777777" w:rsidR="00990937" w:rsidRPr="00493E17" w:rsidRDefault="00493E17" w:rsidP="00493E1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70105666" wp14:editId="3DCF6E02">
              <wp:simplePos x="0" y="0"/>
              <wp:positionH relativeFrom="margin">
                <wp:posOffset>4362450</wp:posOffset>
              </wp:positionH>
              <wp:positionV relativeFrom="paragraph">
                <wp:posOffset>887730</wp:posOffset>
              </wp:positionV>
              <wp:extent cx="2479675" cy="695325"/>
              <wp:effectExtent l="0" t="0" r="15875" b="9525"/>
              <wp:wrapTight wrapText="bothSides">
                <wp:wrapPolygon edited="0">
                  <wp:start x="0" y="0"/>
                  <wp:lineTo x="0" y="21304"/>
                  <wp:lineTo x="21572" y="21304"/>
                  <wp:lineTo x="21572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9675" cy="6953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03A8131" w14:textId="77777777" w:rsidR="00493E17" w:rsidRDefault="00493E17" w:rsidP="00493E17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493E17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OSLOBODZUJÚCA PRAVDA</w:t>
                          </w:r>
                        </w:p>
                        <w:p w14:paraId="6F7B1CA6" w14:textId="77777777" w:rsidR="00493E17" w:rsidRPr="00984B2E" w:rsidRDefault="00493E17" w:rsidP="00493E17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493E17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Charakteristika duchovného Babylonu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35E95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343.5pt;margin-top:69.9pt;width:195.25pt;height:54.7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" o:allowincell="f" filled="f" stroked="f" strokeweight="0">
              <v:textbox inset="0,0,0,0">
                <w:txbxContent>
                  <w:p w:rsidR="00493E17" w:rsidRDefault="00493E17" w:rsidP="00493E17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493E17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OSLOBODZUJÚCA PRAVDA</w:t>
                    </w:r>
                  </w:p>
                  <w:p w:rsidR="00493E17" w:rsidRPr="00984B2E" w:rsidRDefault="00493E17" w:rsidP="00493E17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493E17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Charakteristika duchovného Babylonu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BC0C61" wp14:editId="1E33D449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0D7944" w14:textId="00A2346F" w:rsidR="00493E17" w:rsidRPr="00DE34DE" w:rsidRDefault="00015B16" w:rsidP="00493E17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C0C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650D7944" w14:textId="00A2346F" w:rsidR="00493E17" w:rsidRPr="00DE34DE" w:rsidRDefault="00015B16" w:rsidP="00493E17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563AF57" wp14:editId="1C4A66A3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2FA7A" w14:textId="77777777" w:rsidR="00493E17" w:rsidRPr="00F24BC8" w:rsidRDefault="00493E17" w:rsidP="00493E17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AE3587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493E17" w:rsidRPr="00F24BC8" w:rsidRDefault="00493E17" w:rsidP="00493E17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6D50405F" wp14:editId="3AC26F74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9EDE" w14:textId="77777777" w:rsidR="00015B16" w:rsidRDefault="00015B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DAA"/>
    <w:multiLevelType w:val="hybridMultilevel"/>
    <w:tmpl w:val="6760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7AA9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A5CBC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16749"/>
    <w:multiLevelType w:val="hybridMultilevel"/>
    <w:tmpl w:val="74208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817B0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87EE3"/>
    <w:multiLevelType w:val="hybridMultilevel"/>
    <w:tmpl w:val="296C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CBC"/>
    <w:multiLevelType w:val="hybridMultilevel"/>
    <w:tmpl w:val="724C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31544"/>
    <w:multiLevelType w:val="hybridMultilevel"/>
    <w:tmpl w:val="02BC3E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FA7D2A"/>
    <w:multiLevelType w:val="hybridMultilevel"/>
    <w:tmpl w:val="1AFCA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453156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C4D8E"/>
    <w:multiLevelType w:val="hybridMultilevel"/>
    <w:tmpl w:val="13F4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34AA4"/>
    <w:multiLevelType w:val="hybridMultilevel"/>
    <w:tmpl w:val="D75EC9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A5DB4"/>
    <w:multiLevelType w:val="hybridMultilevel"/>
    <w:tmpl w:val="215A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602E2"/>
    <w:multiLevelType w:val="hybridMultilevel"/>
    <w:tmpl w:val="7C10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A57FE3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402F4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93316">
    <w:abstractNumId w:val="4"/>
  </w:num>
  <w:num w:numId="2" w16cid:durableId="1496534707">
    <w:abstractNumId w:val="1"/>
  </w:num>
  <w:num w:numId="3" w16cid:durableId="1684745466">
    <w:abstractNumId w:val="27"/>
  </w:num>
  <w:num w:numId="4" w16cid:durableId="1128477292">
    <w:abstractNumId w:val="22"/>
  </w:num>
  <w:num w:numId="5" w16cid:durableId="1108935130">
    <w:abstractNumId w:val="11"/>
  </w:num>
  <w:num w:numId="6" w16cid:durableId="560871225">
    <w:abstractNumId w:val="16"/>
  </w:num>
  <w:num w:numId="7" w16cid:durableId="1368488430">
    <w:abstractNumId w:val="25"/>
  </w:num>
  <w:num w:numId="8" w16cid:durableId="293567431">
    <w:abstractNumId w:val="26"/>
  </w:num>
  <w:num w:numId="9" w16cid:durableId="441388770">
    <w:abstractNumId w:val="10"/>
  </w:num>
  <w:num w:numId="10" w16cid:durableId="1724324406">
    <w:abstractNumId w:val="17"/>
  </w:num>
  <w:num w:numId="11" w16cid:durableId="348219360">
    <w:abstractNumId w:val="5"/>
  </w:num>
  <w:num w:numId="12" w16cid:durableId="792793202">
    <w:abstractNumId w:val="18"/>
  </w:num>
  <w:num w:numId="13" w16cid:durableId="1880318493">
    <w:abstractNumId w:val="28"/>
  </w:num>
  <w:num w:numId="14" w16cid:durableId="1601982642">
    <w:abstractNumId w:val="7"/>
  </w:num>
  <w:num w:numId="15" w16cid:durableId="870342863">
    <w:abstractNumId w:val="2"/>
  </w:num>
  <w:num w:numId="16" w16cid:durableId="499388411">
    <w:abstractNumId w:val="13"/>
  </w:num>
  <w:num w:numId="17" w16cid:durableId="889028277">
    <w:abstractNumId w:val="0"/>
  </w:num>
  <w:num w:numId="18" w16cid:durableId="2121215851">
    <w:abstractNumId w:val="14"/>
  </w:num>
  <w:num w:numId="19" w16cid:durableId="1892301300">
    <w:abstractNumId w:val="29"/>
  </w:num>
  <w:num w:numId="20" w16cid:durableId="918296038">
    <w:abstractNumId w:val="19"/>
  </w:num>
  <w:num w:numId="21" w16cid:durableId="1593581894">
    <w:abstractNumId w:val="12"/>
  </w:num>
  <w:num w:numId="22" w16cid:durableId="1497577321">
    <w:abstractNumId w:val="20"/>
  </w:num>
  <w:num w:numId="23" w16cid:durableId="265427761">
    <w:abstractNumId w:val="23"/>
  </w:num>
  <w:num w:numId="24" w16cid:durableId="195123423">
    <w:abstractNumId w:val="24"/>
  </w:num>
  <w:num w:numId="25" w16cid:durableId="1773357011">
    <w:abstractNumId w:val="6"/>
  </w:num>
  <w:num w:numId="26" w16cid:durableId="771123506">
    <w:abstractNumId w:val="30"/>
  </w:num>
  <w:num w:numId="27" w16cid:durableId="2057314092">
    <w:abstractNumId w:val="8"/>
  </w:num>
  <w:num w:numId="28" w16cid:durableId="1063262324">
    <w:abstractNumId w:val="3"/>
  </w:num>
  <w:num w:numId="29" w16cid:durableId="1446658193">
    <w:abstractNumId w:val="9"/>
  </w:num>
  <w:num w:numId="30" w16cid:durableId="1145319338">
    <w:abstractNumId w:val="15"/>
  </w:num>
  <w:num w:numId="31" w16cid:durableId="2086170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15B16"/>
    <w:rsid w:val="000279DB"/>
    <w:rsid w:val="00031193"/>
    <w:rsid w:val="000F42CB"/>
    <w:rsid w:val="001A344A"/>
    <w:rsid w:val="002123FF"/>
    <w:rsid w:val="00234773"/>
    <w:rsid w:val="00250B5B"/>
    <w:rsid w:val="002F3A5E"/>
    <w:rsid w:val="00333268"/>
    <w:rsid w:val="00351DC4"/>
    <w:rsid w:val="003632DF"/>
    <w:rsid w:val="00382423"/>
    <w:rsid w:val="003A10D4"/>
    <w:rsid w:val="00472A1F"/>
    <w:rsid w:val="00493E17"/>
    <w:rsid w:val="004C0F8B"/>
    <w:rsid w:val="004E3EF6"/>
    <w:rsid w:val="0051319C"/>
    <w:rsid w:val="0052082E"/>
    <w:rsid w:val="00530D0D"/>
    <w:rsid w:val="005E72B3"/>
    <w:rsid w:val="00613BAD"/>
    <w:rsid w:val="00671251"/>
    <w:rsid w:val="0069060F"/>
    <w:rsid w:val="006D3F00"/>
    <w:rsid w:val="00711200"/>
    <w:rsid w:val="00762625"/>
    <w:rsid w:val="00780753"/>
    <w:rsid w:val="007A3A33"/>
    <w:rsid w:val="007B15CE"/>
    <w:rsid w:val="007C516D"/>
    <w:rsid w:val="007E3D93"/>
    <w:rsid w:val="007E5A97"/>
    <w:rsid w:val="00864B97"/>
    <w:rsid w:val="008754FA"/>
    <w:rsid w:val="00876BE2"/>
    <w:rsid w:val="00971321"/>
    <w:rsid w:val="00972628"/>
    <w:rsid w:val="00984034"/>
    <w:rsid w:val="00990937"/>
    <w:rsid w:val="009F206A"/>
    <w:rsid w:val="00A10645"/>
    <w:rsid w:val="00A6435F"/>
    <w:rsid w:val="00AC4396"/>
    <w:rsid w:val="00B544E6"/>
    <w:rsid w:val="00BB5EFB"/>
    <w:rsid w:val="00C02313"/>
    <w:rsid w:val="00CE405B"/>
    <w:rsid w:val="00CE50E5"/>
    <w:rsid w:val="00D07C4A"/>
    <w:rsid w:val="00D277A3"/>
    <w:rsid w:val="00D92C99"/>
    <w:rsid w:val="00DB7707"/>
    <w:rsid w:val="00DD3D8C"/>
    <w:rsid w:val="00DE34DE"/>
    <w:rsid w:val="00E437DA"/>
    <w:rsid w:val="00E455A7"/>
    <w:rsid w:val="00ED4A85"/>
    <w:rsid w:val="00ED5617"/>
    <w:rsid w:val="00ED7DED"/>
    <w:rsid w:val="00F56275"/>
    <w:rsid w:val="00F65C46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DA990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  <w:style w:type="paragraph" w:customStyle="1" w:styleId="Default">
    <w:name w:val="Default"/>
    <w:rsid w:val="00D07C4A"/>
    <w:pPr>
      <w:suppressAutoHyphens w:val="0"/>
      <w:autoSpaceDE w:val="0"/>
      <w:autoSpaceDN w:val="0"/>
      <w:adjustRightInd w:val="0"/>
    </w:pPr>
    <w:rPr>
      <w:rFonts w:ascii="URW Grotesk T OT Light Cond" w:hAnsi="URW Grotesk T OT Light Cond" w:cs="URW Grotesk T OT Light Cond"/>
      <w:color w:val="000000"/>
      <w:sz w:val="24"/>
      <w:szCs w:val="24"/>
      <w:lang w:val="cs-CZ" w:eastAsia="cs-CZ"/>
    </w:rPr>
  </w:style>
  <w:style w:type="paragraph" w:customStyle="1" w:styleId="Pa9">
    <w:name w:val="Pa9"/>
    <w:basedOn w:val="Default"/>
    <w:next w:val="Default"/>
    <w:rsid w:val="00D07C4A"/>
    <w:pPr>
      <w:widowControl w:val="0"/>
      <w:spacing w:line="221" w:lineRule="atLeast"/>
    </w:pPr>
    <w:rPr>
      <w:rFonts w:ascii="Myriad Pro Cond" w:eastAsia="Cambria" w:hAnsi="Myriad Pro Cond" w:cs="Script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F77F-0C01-4BD6-8237-6E526B99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9</cp:revision>
  <cp:lastPrinted>2022-11-02T13:45:00Z</cp:lastPrinted>
  <dcterms:created xsi:type="dcterms:W3CDTF">2022-11-02T13:44:00Z</dcterms:created>
  <dcterms:modified xsi:type="dcterms:W3CDTF">2025-05-28T19:29:00Z</dcterms:modified>
  <dc:language>cs-CZ</dc:language>
</cp:coreProperties>
</file>