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1236D" w14:textId="77777777" w:rsidR="000F06A8" w:rsidRPr="000F06A8" w:rsidRDefault="000F06A8" w:rsidP="000F06A8">
      <w:pPr>
        <w:rPr>
          <w:rFonts w:ascii="Source Sans Pro" w:hAnsi="Source Sans Pro" w:cs="Tahoma"/>
          <w:b/>
          <w:i/>
          <w:sz w:val="23"/>
          <w:szCs w:val="23"/>
          <w:lang w:val="sk-SK"/>
        </w:rPr>
      </w:pPr>
      <w:r w:rsidRPr="000F06A8">
        <w:rPr>
          <w:rFonts w:ascii="Source Sans Pro" w:hAnsi="Source Sans Pro" w:cs="Tahoma"/>
          <w:b/>
          <w:i/>
          <w:sz w:val="23"/>
          <w:szCs w:val="23"/>
          <w:lang w:val="sk-SK"/>
        </w:rPr>
        <w:t xml:space="preserve">Daniel 7,25 „… </w:t>
      </w:r>
      <w:r>
        <w:rPr>
          <w:rFonts w:ascii="Source Sans Pro" w:hAnsi="Source Sans Pro" w:cs="Tahoma"/>
          <w:b/>
          <w:i/>
          <w:sz w:val="23"/>
          <w:szCs w:val="23"/>
          <w:lang w:val="sk-SK"/>
        </w:rPr>
        <w:t>B</w:t>
      </w:r>
      <w:r w:rsidRPr="000F06A8">
        <w:rPr>
          <w:rFonts w:ascii="Source Sans Pro" w:hAnsi="Source Sans Pro" w:cs="Tahoma"/>
          <w:b/>
          <w:i/>
          <w:sz w:val="23"/>
          <w:szCs w:val="23"/>
          <w:lang w:val="sk-SK"/>
        </w:rPr>
        <w:t>ude sa pokúšať zmeniť posvätné obdobia a predpisy…“</w:t>
      </w:r>
    </w:p>
    <w:p w14:paraId="0248DA61" w14:textId="77777777" w:rsidR="000F06A8" w:rsidRPr="000F06A8" w:rsidRDefault="000F06A8" w:rsidP="000F06A8">
      <w:pPr>
        <w:rPr>
          <w:rFonts w:ascii="Source Sans Pro" w:hAnsi="Source Sans Pro" w:cs="Tahoma"/>
          <w:sz w:val="23"/>
          <w:szCs w:val="23"/>
          <w:lang w:val="sk-SK"/>
        </w:rPr>
      </w:pPr>
      <w:r w:rsidRPr="000F06A8">
        <w:rPr>
          <w:rFonts w:ascii="Source Sans Pro" w:hAnsi="Source Sans Pro" w:cs="Tahoma"/>
          <w:sz w:val="23"/>
          <w:szCs w:val="23"/>
          <w:lang w:val="sk-SK"/>
        </w:rPr>
        <w:t>Ako vznikajú tradície, mýty a povery? Niekto s niečím príde a ostatní to vezmú ako fakt. Milióny ľudí zachovávajú prvý deň týždňa a veria, že je to tak správne. Domnievajú sa, že nedeľa zodpovedá biblickej sobote. Nikdy si nedali tú prácu, aby sa presvedčili z Biblie, či je to pravda. Prečo kresťania – nasledovníci Krista, nerešpektujú to, čo je v Biblii jasne napísané?</w:t>
      </w:r>
    </w:p>
    <w:p w14:paraId="3FEE5D2E" w14:textId="77777777" w:rsidR="000F06A8" w:rsidRPr="000F06A8" w:rsidRDefault="000F06A8" w:rsidP="000F06A8">
      <w:pPr>
        <w:rPr>
          <w:rFonts w:ascii="Source Sans Pro" w:hAnsi="Source Sans Pro" w:cs="Tahoma"/>
          <w:sz w:val="23"/>
          <w:szCs w:val="23"/>
          <w:lang w:val="sk-SK"/>
        </w:rPr>
      </w:pPr>
      <w:r w:rsidRPr="000F06A8">
        <w:rPr>
          <w:rFonts w:ascii="Source Sans Pro" w:hAnsi="Source Sans Pro" w:cs="Tahoma"/>
          <w:sz w:val="23"/>
          <w:szCs w:val="23"/>
          <w:lang w:val="sk-SK"/>
        </w:rPr>
        <w:t>Biblia vyzýva na svätenie soboty. (</w:t>
      </w:r>
      <w:proofErr w:type="spellStart"/>
      <w:r w:rsidRPr="000F06A8">
        <w:rPr>
          <w:rFonts w:ascii="Source Sans Pro" w:hAnsi="Source Sans Pro" w:cs="Tahoma"/>
          <w:sz w:val="23"/>
          <w:szCs w:val="23"/>
          <w:lang w:val="sk-SK"/>
        </w:rPr>
        <w:t>Ez</w:t>
      </w:r>
      <w:proofErr w:type="spellEnd"/>
      <w:r w:rsidRPr="000F06A8">
        <w:rPr>
          <w:rFonts w:ascii="Source Sans Pro" w:hAnsi="Source Sans Pro" w:cs="Tahoma"/>
          <w:sz w:val="23"/>
          <w:szCs w:val="23"/>
          <w:lang w:val="sk-SK"/>
        </w:rPr>
        <w:t xml:space="preserve"> 20,20) Sobota je predmetom 4. prikázania desatora. (Ex 20,8–11) </w:t>
      </w:r>
      <w:r w:rsidRPr="000F06A8">
        <w:rPr>
          <w:rFonts w:ascii="Source Sans Pro" w:hAnsi="Source Sans Pro" w:cs="Tahoma"/>
          <w:i/>
          <w:sz w:val="23"/>
          <w:szCs w:val="23"/>
          <w:lang w:val="sk-SK"/>
        </w:rPr>
        <w:t>„K tomu, čo vám prikazujem, nesmiete nič pridať ani z toho ubrať, ale budete zachovávať príkazy Hospodina, vášho Boha, ktoré vám predkladám!“</w:t>
      </w:r>
      <w:r w:rsidRPr="000F06A8">
        <w:rPr>
          <w:rFonts w:ascii="Source Sans Pro" w:hAnsi="Source Sans Pro" w:cs="Tahoma"/>
          <w:sz w:val="23"/>
          <w:szCs w:val="23"/>
          <w:lang w:val="sk-SK"/>
        </w:rPr>
        <w:t xml:space="preserve"> (5</w:t>
      </w:r>
      <w:r>
        <w:rPr>
          <w:rFonts w:ascii="Source Sans Pro" w:hAnsi="Source Sans Pro" w:cs="Tahoma"/>
          <w:sz w:val="23"/>
          <w:szCs w:val="23"/>
          <w:lang w:val="sk-SK"/>
        </w:rPr>
        <w:t xml:space="preserve">. </w:t>
      </w:r>
      <w:proofErr w:type="spellStart"/>
      <w:r>
        <w:rPr>
          <w:rFonts w:ascii="Source Sans Pro" w:hAnsi="Source Sans Pro" w:cs="Tahoma"/>
          <w:sz w:val="23"/>
          <w:szCs w:val="23"/>
          <w:lang w:val="sk-SK"/>
        </w:rPr>
        <w:t>Moj</w:t>
      </w:r>
      <w:proofErr w:type="spellEnd"/>
      <w:r>
        <w:rPr>
          <w:rFonts w:ascii="Source Sans Pro" w:hAnsi="Source Sans Pro" w:cs="Tahoma"/>
          <w:sz w:val="23"/>
          <w:szCs w:val="23"/>
          <w:lang w:val="sk-SK"/>
        </w:rPr>
        <w:t xml:space="preserve"> 4,2; pozri tiež Ž 89,35) </w:t>
      </w:r>
      <w:r w:rsidRPr="000F06A8">
        <w:rPr>
          <w:rFonts w:ascii="Source Sans Pro" w:hAnsi="Source Sans Pro" w:cs="Tahoma"/>
          <w:i/>
          <w:sz w:val="23"/>
          <w:szCs w:val="23"/>
          <w:lang w:val="sk-SK"/>
        </w:rPr>
        <w:t xml:space="preserve">„Nemyslite si, že som prišiel zrušiť Zákon alebo Prorokov. Neprišiel som zrušiť, ale naplniť.“ </w:t>
      </w:r>
      <w:r w:rsidRPr="000F06A8">
        <w:rPr>
          <w:rFonts w:ascii="Source Sans Pro" w:hAnsi="Source Sans Pro" w:cs="Tahoma"/>
          <w:sz w:val="23"/>
          <w:szCs w:val="23"/>
          <w:lang w:val="sk-SK"/>
        </w:rPr>
        <w:t>(Mat 5,17) Ježiš svätil s</w:t>
      </w:r>
      <w:r>
        <w:rPr>
          <w:rFonts w:ascii="Source Sans Pro" w:hAnsi="Source Sans Pro" w:cs="Tahoma"/>
          <w:sz w:val="23"/>
          <w:szCs w:val="23"/>
          <w:lang w:val="sk-SK"/>
        </w:rPr>
        <w:t xml:space="preserve">obotu. (Luk 4,16) Povedal: </w:t>
      </w:r>
      <w:r w:rsidRPr="00136A39">
        <w:rPr>
          <w:rFonts w:ascii="Source Sans Pro" w:hAnsi="Source Sans Pro" w:cs="Tahoma"/>
          <w:i/>
          <w:sz w:val="23"/>
          <w:szCs w:val="23"/>
          <w:lang w:val="sk-SK"/>
        </w:rPr>
        <w:t xml:space="preserve">„Sobota bola ustanovená pre človeka, a nie človek pre sobotu! Preto </w:t>
      </w:r>
      <w:r w:rsidR="00136A39" w:rsidRPr="00136A39">
        <w:rPr>
          <w:rFonts w:ascii="Source Sans Pro" w:hAnsi="Source Sans Pro" w:cs="Tahoma"/>
          <w:i/>
          <w:sz w:val="23"/>
          <w:szCs w:val="23"/>
          <w:lang w:val="sk-SK"/>
        </w:rPr>
        <w:t>Syn človeka je pánom aj soboty.“</w:t>
      </w:r>
      <w:r w:rsidRPr="00136A39">
        <w:rPr>
          <w:rFonts w:ascii="Source Sans Pro" w:hAnsi="Source Sans Pro" w:cs="Tahoma"/>
          <w:i/>
          <w:sz w:val="23"/>
          <w:szCs w:val="23"/>
          <w:lang w:val="sk-SK"/>
        </w:rPr>
        <w:t xml:space="preserve"> </w:t>
      </w:r>
      <w:r w:rsidRPr="000F06A8">
        <w:rPr>
          <w:rFonts w:ascii="Source Sans Pro" w:hAnsi="Source Sans Pro" w:cs="Tahoma"/>
          <w:sz w:val="23"/>
          <w:szCs w:val="23"/>
          <w:lang w:val="sk-SK"/>
        </w:rPr>
        <w:t>(Mar 2,27-28)</w:t>
      </w:r>
    </w:p>
    <w:p w14:paraId="3679926B" w14:textId="77777777" w:rsidR="000F06A8" w:rsidRPr="000F06A8" w:rsidRDefault="000F06A8" w:rsidP="000F06A8">
      <w:pPr>
        <w:rPr>
          <w:rFonts w:ascii="Source Sans Pro" w:hAnsi="Source Sans Pro" w:cs="Tahoma"/>
          <w:sz w:val="23"/>
          <w:szCs w:val="23"/>
          <w:lang w:val="sk-SK"/>
        </w:rPr>
      </w:pPr>
      <w:r w:rsidRPr="000F06A8">
        <w:rPr>
          <w:rFonts w:ascii="Source Sans Pro" w:hAnsi="Source Sans Pro" w:cs="Tahoma"/>
          <w:sz w:val="23"/>
          <w:szCs w:val="23"/>
          <w:lang w:val="sk-SK"/>
        </w:rPr>
        <w:t>V Biblii sa výraz nedele nevyskytuje. Biblia spomína nedeľu ako prvý deň v týždni. Siedmy deň je naprieč celou Bibliou nazvaný „sobotou“. Sobota je deň, keď máme Boha ctiť a slúžiť mu. Sobota je pamätníkom stvorenia</w:t>
      </w:r>
      <w:r>
        <w:rPr>
          <w:rFonts w:ascii="Source Sans Pro" w:hAnsi="Source Sans Pro" w:cs="Tahoma"/>
          <w:sz w:val="23"/>
          <w:szCs w:val="23"/>
          <w:lang w:val="sk-SK"/>
        </w:rPr>
        <w:t xml:space="preserve"> </w:t>
      </w:r>
      <w:r w:rsidRPr="000F06A8">
        <w:rPr>
          <w:rFonts w:ascii="Source Sans Pro" w:hAnsi="Source Sans Pro" w:cs="Tahoma"/>
          <w:sz w:val="23"/>
          <w:szCs w:val="23"/>
          <w:lang w:val="sk-SK"/>
        </w:rPr>
        <w:t>(</w:t>
      </w:r>
      <w:proofErr w:type="spellStart"/>
      <w:r w:rsidRPr="000F06A8">
        <w:rPr>
          <w:rFonts w:ascii="Source Sans Pro" w:hAnsi="Source Sans Pro" w:cs="Tahoma"/>
          <w:sz w:val="23"/>
          <w:szCs w:val="23"/>
          <w:lang w:val="sk-SK"/>
        </w:rPr>
        <w:t>Gen</w:t>
      </w:r>
      <w:proofErr w:type="spellEnd"/>
      <w:r w:rsidRPr="000F06A8">
        <w:rPr>
          <w:rFonts w:ascii="Source Sans Pro" w:hAnsi="Source Sans Pro" w:cs="Tahoma"/>
          <w:sz w:val="23"/>
          <w:szCs w:val="23"/>
          <w:lang w:val="sk-SK"/>
        </w:rPr>
        <w:t xml:space="preserve"> 2,2-3) a pamätníkom vykúpenia. (Luk 23,53–24,1) Veľa rokov po odchode Krista nachádzame Pavla, ako </w:t>
      </w:r>
      <w:r w:rsidRPr="00136A39">
        <w:rPr>
          <w:rFonts w:ascii="Source Sans Pro" w:hAnsi="Source Sans Pro" w:cs="Tahoma"/>
          <w:i/>
          <w:sz w:val="23"/>
          <w:szCs w:val="23"/>
          <w:lang w:val="sk-SK"/>
        </w:rPr>
        <w:t>„</w:t>
      </w:r>
      <w:r w:rsidR="00136A39" w:rsidRPr="00136A39">
        <w:rPr>
          <w:rFonts w:ascii="Source Sans Pro" w:hAnsi="Source Sans Pro" w:cs="Tahoma"/>
          <w:i/>
          <w:sz w:val="23"/>
          <w:szCs w:val="23"/>
          <w:lang w:val="sk-SK"/>
        </w:rPr>
        <w:t>Každú sobotu potom viedol rozhovory v synagó</w:t>
      </w:r>
      <w:r w:rsidR="00136A39">
        <w:rPr>
          <w:rFonts w:ascii="Source Sans Pro" w:hAnsi="Source Sans Pro" w:cs="Tahoma"/>
          <w:i/>
          <w:sz w:val="23"/>
          <w:szCs w:val="23"/>
          <w:lang w:val="sk-SK"/>
        </w:rPr>
        <w:t>ge a presviedčal Židov i Grékov</w:t>
      </w:r>
      <w:r w:rsidRPr="00136A39">
        <w:rPr>
          <w:rFonts w:ascii="Source Sans Pro" w:hAnsi="Source Sans Pro" w:cs="Tahoma"/>
          <w:i/>
          <w:sz w:val="23"/>
          <w:szCs w:val="23"/>
          <w:lang w:val="sk-SK"/>
        </w:rPr>
        <w:t>.“</w:t>
      </w:r>
      <w:r w:rsidRPr="000F06A8">
        <w:rPr>
          <w:rFonts w:ascii="Source Sans Pro" w:hAnsi="Source Sans Pro" w:cs="Tahoma"/>
          <w:sz w:val="23"/>
          <w:szCs w:val="23"/>
          <w:lang w:val="sk-SK"/>
        </w:rPr>
        <w:t xml:space="preserve"> (Sk 18,4)</w:t>
      </w:r>
    </w:p>
    <w:p w14:paraId="70F2E224" w14:textId="77777777" w:rsidR="000F06A8" w:rsidRPr="000F06A8" w:rsidRDefault="000F06A8" w:rsidP="000F06A8">
      <w:pPr>
        <w:rPr>
          <w:rFonts w:ascii="Source Sans Pro" w:hAnsi="Source Sans Pro" w:cs="Tahoma"/>
          <w:sz w:val="23"/>
          <w:szCs w:val="23"/>
          <w:lang w:val="sk-SK"/>
        </w:rPr>
      </w:pPr>
      <w:r w:rsidRPr="000F06A8">
        <w:rPr>
          <w:rFonts w:ascii="Source Sans Pro" w:hAnsi="Source Sans Pro" w:cs="Tahoma"/>
          <w:sz w:val="23"/>
          <w:szCs w:val="23"/>
          <w:lang w:val="sk-SK"/>
        </w:rPr>
        <w:t xml:space="preserve">Rímskokatolícky kardinál James </w:t>
      </w:r>
      <w:proofErr w:type="spellStart"/>
      <w:r w:rsidRPr="000F06A8">
        <w:rPr>
          <w:rFonts w:ascii="Source Sans Pro" w:hAnsi="Source Sans Pro" w:cs="Tahoma"/>
          <w:sz w:val="23"/>
          <w:szCs w:val="23"/>
          <w:lang w:val="sk-SK"/>
        </w:rPr>
        <w:t>Gibbons</w:t>
      </w:r>
      <w:proofErr w:type="spellEnd"/>
      <w:r w:rsidRPr="000F06A8">
        <w:rPr>
          <w:rFonts w:ascii="Source Sans Pro" w:hAnsi="Source Sans Pro" w:cs="Tahoma"/>
          <w:sz w:val="23"/>
          <w:szCs w:val="23"/>
          <w:lang w:val="sk-SK"/>
        </w:rPr>
        <w:t xml:space="preserve"> (1877–1921) kedysi napísal: </w:t>
      </w:r>
      <w:r w:rsidRPr="00136A39">
        <w:rPr>
          <w:rFonts w:ascii="Source Sans Pro" w:hAnsi="Source Sans Pro" w:cs="Tahoma"/>
          <w:i/>
          <w:sz w:val="23"/>
          <w:szCs w:val="23"/>
          <w:lang w:val="sk-SK"/>
        </w:rPr>
        <w:t>„Môžete čítať Bibliu od Gene</w:t>
      </w:r>
      <w:r w:rsidR="00136A39" w:rsidRPr="00136A39">
        <w:rPr>
          <w:rFonts w:ascii="Source Sans Pro" w:hAnsi="Source Sans Pro" w:cs="Tahoma"/>
          <w:i/>
          <w:sz w:val="23"/>
          <w:szCs w:val="23"/>
          <w:lang w:val="sk-SK"/>
        </w:rPr>
        <w:t>zis</w:t>
      </w:r>
      <w:r w:rsidRPr="00136A39">
        <w:rPr>
          <w:rFonts w:ascii="Source Sans Pro" w:hAnsi="Source Sans Pro" w:cs="Tahoma"/>
          <w:i/>
          <w:sz w:val="23"/>
          <w:szCs w:val="23"/>
          <w:lang w:val="sk-SK"/>
        </w:rPr>
        <w:t xml:space="preserve"> až po Zjaveni</w:t>
      </w:r>
      <w:r w:rsidR="00136A39" w:rsidRPr="00136A39">
        <w:rPr>
          <w:rFonts w:ascii="Source Sans Pro" w:hAnsi="Source Sans Pro" w:cs="Tahoma"/>
          <w:i/>
          <w:sz w:val="23"/>
          <w:szCs w:val="23"/>
          <w:lang w:val="sk-SK"/>
        </w:rPr>
        <w:t>e</w:t>
      </w:r>
      <w:r w:rsidRPr="00136A39">
        <w:rPr>
          <w:rFonts w:ascii="Source Sans Pro" w:hAnsi="Source Sans Pro" w:cs="Tahoma"/>
          <w:i/>
          <w:sz w:val="23"/>
          <w:szCs w:val="23"/>
          <w:lang w:val="sk-SK"/>
        </w:rPr>
        <w:t xml:space="preserve"> a nenájdete jediný riadok, ktorý by schvaľoval svätenie nedele. Písmo kladie dôraz na zachovávanie soboty.”</w:t>
      </w:r>
      <w:r w:rsidRPr="000F06A8">
        <w:rPr>
          <w:rFonts w:ascii="Source Sans Pro" w:hAnsi="Source Sans Pro" w:cs="Tahoma"/>
          <w:sz w:val="23"/>
          <w:szCs w:val="23"/>
          <w:lang w:val="sk-SK"/>
        </w:rPr>
        <w:t xml:space="preserve"> Výrok </w:t>
      </w:r>
      <w:proofErr w:type="spellStart"/>
      <w:r w:rsidRPr="000F06A8">
        <w:rPr>
          <w:rFonts w:ascii="Source Sans Pro" w:hAnsi="Source Sans Pro" w:cs="Tahoma"/>
          <w:sz w:val="23"/>
          <w:szCs w:val="23"/>
          <w:lang w:val="sk-SK"/>
        </w:rPr>
        <w:t>Socrata</w:t>
      </w:r>
      <w:proofErr w:type="spellEnd"/>
      <w:r w:rsidRPr="000F06A8">
        <w:rPr>
          <w:rFonts w:ascii="Source Sans Pro" w:hAnsi="Source Sans Pro" w:cs="Tahoma"/>
          <w:sz w:val="23"/>
          <w:szCs w:val="23"/>
          <w:lang w:val="sk-SK"/>
        </w:rPr>
        <w:t xml:space="preserve"> </w:t>
      </w:r>
      <w:proofErr w:type="spellStart"/>
      <w:r w:rsidRPr="000F06A8">
        <w:rPr>
          <w:rFonts w:ascii="Source Sans Pro" w:hAnsi="Source Sans Pro" w:cs="Tahoma"/>
          <w:sz w:val="23"/>
          <w:szCs w:val="23"/>
          <w:lang w:val="sk-SK"/>
        </w:rPr>
        <w:t>Scholasticka</w:t>
      </w:r>
      <w:proofErr w:type="spellEnd"/>
      <w:r w:rsidRPr="000F06A8">
        <w:rPr>
          <w:rFonts w:ascii="Source Sans Pro" w:hAnsi="Source Sans Pro" w:cs="Tahoma"/>
          <w:sz w:val="23"/>
          <w:szCs w:val="23"/>
          <w:lang w:val="sk-SK"/>
        </w:rPr>
        <w:t xml:space="preserve"> z 5. storočia znie: </w:t>
      </w:r>
      <w:r w:rsidRPr="00136A39">
        <w:rPr>
          <w:rFonts w:ascii="Source Sans Pro" w:hAnsi="Source Sans Pro" w:cs="Tahoma"/>
          <w:i/>
          <w:sz w:val="23"/>
          <w:szCs w:val="23"/>
          <w:lang w:val="sk-SK"/>
        </w:rPr>
        <w:t>„Takmer všetky cirkvi na svete oslavujú sviatosť [Večeru Pána] každý týždeň v sobotu, napriek tomu kresťania v Alexandrii a</w:t>
      </w:r>
      <w:r w:rsidR="00136A39" w:rsidRPr="00136A39">
        <w:rPr>
          <w:rFonts w:ascii="Source Sans Pro" w:hAnsi="Source Sans Pro" w:cs="Tahoma"/>
          <w:i/>
          <w:sz w:val="23"/>
          <w:szCs w:val="23"/>
          <w:lang w:val="sk-SK"/>
        </w:rPr>
        <w:t xml:space="preserve"> </w:t>
      </w:r>
      <w:r w:rsidRPr="00136A39">
        <w:rPr>
          <w:rFonts w:ascii="Source Sans Pro" w:hAnsi="Source Sans Pro" w:cs="Tahoma"/>
          <w:i/>
          <w:sz w:val="23"/>
          <w:szCs w:val="23"/>
          <w:lang w:val="sk-SK"/>
        </w:rPr>
        <w:t>v Ríme to prestali robiť kvôli nejakým dávnym tradíciám.”</w:t>
      </w:r>
    </w:p>
    <w:p w14:paraId="30DA8606" w14:textId="77777777" w:rsidR="000F06A8" w:rsidRPr="000F06A8" w:rsidRDefault="000F06A8" w:rsidP="000F06A8">
      <w:pPr>
        <w:rPr>
          <w:rFonts w:ascii="Source Sans Pro" w:hAnsi="Source Sans Pro" w:cs="Tahoma"/>
          <w:sz w:val="23"/>
          <w:szCs w:val="23"/>
          <w:lang w:val="sk-SK"/>
        </w:rPr>
      </w:pPr>
      <w:r w:rsidRPr="000F06A8">
        <w:rPr>
          <w:rFonts w:ascii="Source Sans Pro" w:hAnsi="Source Sans Pro" w:cs="Tahoma"/>
          <w:sz w:val="23"/>
          <w:szCs w:val="23"/>
          <w:lang w:val="sk-SK"/>
        </w:rPr>
        <w:t>Prečo práve nedeľa? Jedným z dôvodov bolo, že v nedeľu bol vzkriesený Kristus a tvrdilo sa, že Kristus vlastne schválil bohoslužbu v tento deň. Hlavný dôvod bolo tiež uctievanie slnka medzi pohanmi v Rímskej ríši, kde nedeľa bola dňom slnka (</w:t>
      </w:r>
      <w:proofErr w:type="spellStart"/>
      <w:r w:rsidRPr="000F06A8">
        <w:rPr>
          <w:rFonts w:ascii="Source Sans Pro" w:hAnsi="Source Sans Pro" w:cs="Tahoma"/>
          <w:sz w:val="23"/>
          <w:szCs w:val="23"/>
          <w:lang w:val="sk-SK"/>
        </w:rPr>
        <w:t>Sunday</w:t>
      </w:r>
      <w:proofErr w:type="spellEnd"/>
      <w:r w:rsidRPr="000F06A8">
        <w:rPr>
          <w:rFonts w:ascii="Source Sans Pro" w:hAnsi="Source Sans Pro" w:cs="Tahoma"/>
          <w:sz w:val="23"/>
          <w:szCs w:val="23"/>
          <w:lang w:val="sk-SK"/>
        </w:rPr>
        <w:t xml:space="preserve">, </w:t>
      </w:r>
      <w:proofErr w:type="spellStart"/>
      <w:r w:rsidRPr="000F06A8">
        <w:rPr>
          <w:rFonts w:ascii="Source Sans Pro" w:hAnsi="Source Sans Pro" w:cs="Tahoma"/>
          <w:sz w:val="23"/>
          <w:szCs w:val="23"/>
          <w:lang w:val="sk-SK"/>
        </w:rPr>
        <w:t>Sonntag</w:t>
      </w:r>
      <w:proofErr w:type="spellEnd"/>
      <w:r w:rsidRPr="000F06A8">
        <w:rPr>
          <w:rFonts w:ascii="Source Sans Pro" w:hAnsi="Source Sans Pro" w:cs="Tahoma"/>
          <w:sz w:val="23"/>
          <w:szCs w:val="23"/>
          <w:lang w:val="sk-SK"/>
        </w:rPr>
        <w:t>). Rímski vládcovia vystupova</w:t>
      </w:r>
      <w:r w:rsidR="00136A39">
        <w:rPr>
          <w:rFonts w:ascii="Source Sans Pro" w:hAnsi="Source Sans Pro" w:cs="Tahoma"/>
          <w:sz w:val="23"/>
          <w:szCs w:val="23"/>
          <w:lang w:val="sk-SK"/>
        </w:rPr>
        <w:t>li ako boh -</w:t>
      </w:r>
      <w:r w:rsidRPr="000F06A8">
        <w:rPr>
          <w:rFonts w:ascii="Source Sans Pro" w:hAnsi="Source Sans Pro" w:cs="Tahoma"/>
          <w:sz w:val="23"/>
          <w:szCs w:val="23"/>
          <w:lang w:val="sk-SK"/>
        </w:rPr>
        <w:t xml:space="preserve"> slnko, na mince sa razili symboly</w:t>
      </w:r>
      <w:r>
        <w:rPr>
          <w:rFonts w:ascii="Source Sans Pro" w:hAnsi="Source Sans Pro" w:cs="Tahoma"/>
          <w:sz w:val="23"/>
          <w:szCs w:val="23"/>
          <w:lang w:val="sk-SK"/>
        </w:rPr>
        <w:t xml:space="preserve"> </w:t>
      </w:r>
      <w:r w:rsidRPr="000F06A8">
        <w:rPr>
          <w:rFonts w:ascii="Source Sans Pro" w:hAnsi="Source Sans Pro" w:cs="Tahoma"/>
          <w:sz w:val="23"/>
          <w:szCs w:val="23"/>
          <w:lang w:val="sk-SK"/>
        </w:rPr>
        <w:t>slnk</w:t>
      </w:r>
      <w:r w:rsidR="00136A39">
        <w:rPr>
          <w:rFonts w:ascii="Source Sans Pro" w:hAnsi="Source Sans Pro" w:cs="Tahoma"/>
          <w:sz w:val="23"/>
          <w:szCs w:val="23"/>
          <w:lang w:val="sk-SK"/>
        </w:rPr>
        <w:t>a</w:t>
      </w:r>
      <w:r w:rsidRPr="000F06A8">
        <w:rPr>
          <w:rFonts w:ascii="Source Sans Pro" w:hAnsi="Source Sans Pro" w:cs="Tahoma"/>
          <w:sz w:val="23"/>
          <w:szCs w:val="23"/>
          <w:lang w:val="sk-SK"/>
        </w:rPr>
        <w:t xml:space="preserve"> a na budovách sa zobrazoval znak slnka. Od všetkých ľudí v ríši sa očakávalo, že prijmú cisárske náboženstvo a budú dodržiavať jeho predpisy. Môžeme sa tiež domnievať, že pri „</w:t>
      </w:r>
      <w:proofErr w:type="spellStart"/>
      <w:r w:rsidRPr="000F06A8">
        <w:rPr>
          <w:rFonts w:ascii="Source Sans Pro" w:hAnsi="Source Sans Pro" w:cs="Tahoma"/>
          <w:sz w:val="23"/>
          <w:szCs w:val="23"/>
          <w:lang w:val="sk-SK"/>
        </w:rPr>
        <w:t>pokresťanšťovaní</w:t>
      </w:r>
      <w:proofErr w:type="spellEnd"/>
      <w:r w:rsidRPr="000F06A8">
        <w:rPr>
          <w:rFonts w:ascii="Source Sans Pro" w:hAnsi="Source Sans Pro" w:cs="Tahoma"/>
          <w:sz w:val="23"/>
          <w:szCs w:val="23"/>
          <w:lang w:val="sk-SK"/>
        </w:rPr>
        <w:t>“ ríše videla cirkev určité výhody v kompromise s pohanskou kultúrou. Prijatím niektorých predchádzajúcich zvykov sa pohania obracali ku kresťanstvu rýchlejšie. Cisár si prial, aby ľudia Rímskej ríše mali jedno náboženstvo. Prvý občiansky nedeľný zákon bol vydaný 7. marca r. 321 po Kr. za cisára Konštantína.</w:t>
      </w:r>
    </w:p>
    <w:p w14:paraId="4A547343" w14:textId="77777777" w:rsidR="00990937" w:rsidRPr="000F06A8" w:rsidRDefault="000F06A8" w:rsidP="00972628">
      <w:pPr>
        <w:rPr>
          <w:rFonts w:ascii="Source Sans Pro" w:hAnsi="Source Sans Pro" w:cs="Tahoma"/>
          <w:sz w:val="23"/>
          <w:szCs w:val="23"/>
          <w:lang w:val="sk-SK"/>
        </w:rPr>
      </w:pPr>
      <w:r w:rsidRPr="000F06A8">
        <w:rPr>
          <w:rFonts w:ascii="Source Sans Pro" w:hAnsi="Source Sans Pro" w:cs="Tahoma"/>
          <w:sz w:val="23"/>
          <w:szCs w:val="23"/>
          <w:lang w:val="sk-SK"/>
        </w:rPr>
        <w:t>Kresťania neboli jediní, ktorí sa stali ľahostajnými a postupne kompromitovali svoju vieru. Apoštolská cirkev bola pevná a čistá, ale s druhou a treťou generáciou kresťanov vidíme dôkazy kompromisov a odpadnutia. V prorockých knihách Biblie je zmienka o moci, ktorá sa bude snažiť zmeniť zákon a čas určený na bohoslužby. (</w:t>
      </w:r>
      <w:proofErr w:type="spellStart"/>
      <w:r w:rsidRPr="000F06A8">
        <w:rPr>
          <w:rFonts w:ascii="Source Sans Pro" w:hAnsi="Source Sans Pro" w:cs="Tahoma"/>
          <w:sz w:val="23"/>
          <w:szCs w:val="23"/>
          <w:lang w:val="sk-SK"/>
        </w:rPr>
        <w:t>D</w:t>
      </w:r>
      <w:r w:rsidR="00136A39">
        <w:rPr>
          <w:rFonts w:ascii="Source Sans Pro" w:hAnsi="Source Sans Pro" w:cs="Tahoma"/>
          <w:sz w:val="23"/>
          <w:szCs w:val="23"/>
          <w:lang w:val="sk-SK"/>
        </w:rPr>
        <w:t>a</w:t>
      </w:r>
      <w:r w:rsidRPr="000F06A8">
        <w:rPr>
          <w:rFonts w:ascii="Source Sans Pro" w:hAnsi="Source Sans Pro" w:cs="Tahoma"/>
          <w:sz w:val="23"/>
          <w:szCs w:val="23"/>
          <w:lang w:val="sk-SK"/>
        </w:rPr>
        <w:t>n</w:t>
      </w:r>
      <w:proofErr w:type="spellEnd"/>
      <w:r w:rsidRPr="000F06A8">
        <w:rPr>
          <w:rFonts w:ascii="Source Sans Pro" w:hAnsi="Source Sans Pro" w:cs="Tahoma"/>
          <w:sz w:val="23"/>
          <w:szCs w:val="23"/>
          <w:lang w:val="sk-SK"/>
        </w:rPr>
        <w:t xml:space="preserve"> 7,25) Podčiarkuje sa vytrvalosť veriacich, ktorí zostanú verní Ježišovi a budú zachovávať Božie prikázania. (</w:t>
      </w:r>
      <w:proofErr w:type="spellStart"/>
      <w:r w:rsidRPr="000F06A8">
        <w:rPr>
          <w:rFonts w:ascii="Source Sans Pro" w:hAnsi="Source Sans Pro" w:cs="Tahoma"/>
          <w:sz w:val="23"/>
          <w:szCs w:val="23"/>
          <w:lang w:val="sk-SK"/>
        </w:rPr>
        <w:t>Zj</w:t>
      </w:r>
      <w:proofErr w:type="spellEnd"/>
      <w:r w:rsidRPr="000F06A8">
        <w:rPr>
          <w:rFonts w:ascii="Source Sans Pro" w:hAnsi="Source Sans Pro" w:cs="Tahoma"/>
          <w:sz w:val="23"/>
          <w:szCs w:val="23"/>
          <w:lang w:val="sk-SK"/>
        </w:rPr>
        <w:t xml:space="preserve"> 14,12) Korunou stvorenia totiž nebol človek, ale vzťah Pána Boha s človekom, ktorý sa premietal v čase, ktorý Boh pre toto spoločenstvo oddelil a posvätil. Tým časom bola a je sobota. Preto niet divu, že snahou satana je spochybniť a najlepšie odstrániť to, čo je základom a podstatou vzťahu človeka k Pánu Bohu.</w:t>
      </w:r>
    </w:p>
    <w:sectPr w:rsidR="00990937" w:rsidRPr="000F06A8">
      <w:headerReference w:type="even" r:id="rId8"/>
      <w:headerReference w:type="default" r:id="rId9"/>
      <w:footerReference w:type="even" r:id="rId10"/>
      <w:footerReference w:type="default" r:id="rId11"/>
      <w:headerReference w:type="first" r:id="rId12"/>
      <w:footerReference w:type="first" r:id="rId13"/>
      <w:pgSz w:w="11906" w:h="16838"/>
      <w:pgMar w:top="3685" w:right="567" w:bottom="919" w:left="567" w:header="567" w:footer="56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7B45C" w14:textId="77777777" w:rsidR="003241D0" w:rsidRDefault="003241D0">
      <w:r>
        <w:separator/>
      </w:r>
    </w:p>
  </w:endnote>
  <w:endnote w:type="continuationSeparator" w:id="0">
    <w:p w14:paraId="6B5B027C" w14:textId="77777777" w:rsidR="003241D0" w:rsidRDefault="0032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ource Sans Pro">
    <w:altName w:val="Sans Serif Collection"/>
    <w:panose1 w:val="020B0503030403020204"/>
    <w:charset w:val="00"/>
    <w:family w:val="swiss"/>
    <w:notTrueType/>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653A0" w14:textId="77777777" w:rsidR="002912B1" w:rsidRDefault="00291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BD3F3" w14:textId="77777777" w:rsidR="00990937" w:rsidRPr="000F06A8" w:rsidRDefault="000F06A8" w:rsidP="000F06A8">
    <w:pPr>
      <w:jc w:val="right"/>
    </w:pPr>
    <w:r>
      <w:rPr>
        <w:rFonts w:ascii="Source Sans Pro" w:hAnsi="Source Sans Pro" w:cs="Tahoma"/>
        <w:sz w:val="28"/>
        <w:szCs w:val="28"/>
      </w:rPr>
      <w:t>www.svetembible.cz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55BF" w14:textId="77777777" w:rsidR="002912B1" w:rsidRDefault="002912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B5B3D" w14:textId="77777777" w:rsidR="003241D0" w:rsidRDefault="003241D0">
      <w:r>
        <w:separator/>
      </w:r>
    </w:p>
  </w:footnote>
  <w:footnote w:type="continuationSeparator" w:id="0">
    <w:p w14:paraId="5F1EF75C" w14:textId="77777777" w:rsidR="003241D0" w:rsidRDefault="0032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58052" w14:textId="77777777" w:rsidR="002912B1" w:rsidRDefault="002912B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FD89" w14:textId="77777777" w:rsidR="00990937" w:rsidRPr="000F06A8" w:rsidRDefault="000F06A8" w:rsidP="000F06A8">
    <w:pPr>
      <w:pStyle w:val="Zhlav"/>
    </w:pPr>
    <w:r>
      <w:rPr>
        <w:noProof/>
      </w:rPr>
      <mc:AlternateContent>
        <mc:Choice Requires="wps">
          <w:drawing>
            <wp:anchor distT="0" distB="0" distL="0" distR="0" simplePos="0" relativeHeight="251660288" behindDoc="1" locked="0" layoutInCell="0" allowOverlap="1" wp14:anchorId="0BB6EF61" wp14:editId="040A0D2C">
              <wp:simplePos x="0" y="0"/>
              <wp:positionH relativeFrom="margin">
                <wp:align>right</wp:align>
              </wp:positionH>
              <wp:positionV relativeFrom="paragraph">
                <wp:posOffset>916305</wp:posOffset>
              </wp:positionV>
              <wp:extent cx="2717800" cy="666750"/>
              <wp:effectExtent l="0" t="0" r="6350" b="0"/>
              <wp:wrapTight wrapText="bothSides">
                <wp:wrapPolygon edited="0">
                  <wp:start x="0" y="0"/>
                  <wp:lineTo x="0" y="20983"/>
                  <wp:lineTo x="21499" y="20983"/>
                  <wp:lineTo x="21499" y="0"/>
                  <wp:lineTo x="0" y="0"/>
                </wp:wrapPolygon>
              </wp:wrapTight>
              <wp:docPr id="1" name="Textový rámec 2"/>
              <wp:cNvGraphicFramePr/>
              <a:graphic xmlns:a="http://schemas.openxmlformats.org/drawingml/2006/main">
                <a:graphicData uri="http://schemas.microsoft.com/office/word/2010/wordprocessingShape">
                  <wps:wsp>
                    <wps:cNvSpPr txBox="1"/>
                    <wps:spPr>
                      <a:xfrm>
                        <a:off x="0" y="0"/>
                        <a:ext cx="2717800" cy="666750"/>
                      </a:xfrm>
                      <a:prstGeom prst="rect">
                        <a:avLst/>
                      </a:prstGeom>
                      <a:noFill/>
                      <a:ln w="0">
                        <a:noFill/>
                      </a:ln>
                    </wps:spPr>
                    <wps:txbx>
                      <w:txbxContent>
                        <w:p w14:paraId="7C07F907" w14:textId="77777777" w:rsidR="000F06A8" w:rsidRDefault="000F06A8" w:rsidP="000F06A8">
                          <w:pPr>
                            <w:spacing w:line="340" w:lineRule="exact"/>
                            <w:jc w:val="right"/>
                            <w:rPr>
                              <w:rFonts w:ascii="Source Sans Pro" w:hAnsi="Source Sans Pro"/>
                              <w:b/>
                              <w:bCs/>
                              <w:sz w:val="30"/>
                              <w:szCs w:val="30"/>
                              <w:lang w:val="sk-SK" w:eastAsia="en-US"/>
                            </w:rPr>
                          </w:pPr>
                          <w:r w:rsidRPr="000F06A8">
                            <w:rPr>
                              <w:rFonts w:ascii="Source Sans Pro" w:hAnsi="Source Sans Pro"/>
                              <w:b/>
                              <w:bCs/>
                              <w:sz w:val="30"/>
                              <w:szCs w:val="30"/>
                              <w:lang w:val="sk-SK" w:eastAsia="en-US"/>
                            </w:rPr>
                            <w:t>SILA TRADÍCIE</w:t>
                          </w:r>
                        </w:p>
                        <w:p w14:paraId="58E98963" w14:textId="77777777" w:rsidR="000F06A8" w:rsidRPr="00984B2E" w:rsidRDefault="000F06A8" w:rsidP="000F06A8">
                          <w:pPr>
                            <w:spacing w:line="340" w:lineRule="exact"/>
                            <w:jc w:val="right"/>
                            <w:rPr>
                              <w:rFonts w:ascii="Source Sans Pro" w:hAnsi="Source Sans Pro"/>
                              <w:sz w:val="30"/>
                              <w:szCs w:val="30"/>
                              <w:lang w:val="sk-SK" w:eastAsia="en-US"/>
                            </w:rPr>
                          </w:pPr>
                          <w:r w:rsidRPr="000F06A8">
                            <w:rPr>
                              <w:rFonts w:ascii="Source Sans Pro" w:hAnsi="Source Sans Pro"/>
                              <w:sz w:val="30"/>
                              <w:szCs w:val="30"/>
                              <w:lang w:val="sk-SK" w:eastAsia="en-US"/>
                            </w:rPr>
                            <w:t xml:space="preserve">Zmena dňa odpočinku </w:t>
                          </w:r>
                          <w:r>
                            <w:rPr>
                              <w:rFonts w:ascii="Source Sans Pro" w:hAnsi="Source Sans Pro"/>
                              <w:sz w:val="30"/>
                              <w:szCs w:val="30"/>
                              <w:lang w:val="sk-SK" w:eastAsia="en-US"/>
                            </w:rPr>
                            <w:t xml:space="preserve">- </w:t>
                          </w:r>
                          <w:r w:rsidRPr="000F06A8">
                            <w:rPr>
                              <w:rFonts w:ascii="Source Sans Pro" w:hAnsi="Source Sans Pro"/>
                              <w:sz w:val="30"/>
                              <w:szCs w:val="30"/>
                              <w:lang w:val="sk-SK" w:eastAsia="en-US"/>
                            </w:rPr>
                            <w:t>- historický výklad</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308810E4" id="_x0000_t202" coordsize="21600,21600" o:spt="202" path="m,l,21600r21600,l21600,xe">
              <v:stroke joinstyle="miter"/>
              <v:path gradientshapeok="t" o:connecttype="rect"/>
            </v:shapetype>
            <v:shape id="Textový rámec 2" o:spid="_x0000_s1026" type="#_x0000_t202" style="position:absolute;margin-left:162.8pt;margin-top:72.15pt;width:214pt;height:52.5pt;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" o:allowincell="f" filled="f" stroked="f" strokeweight="0">
              <v:textbox inset="0,0,0,0">
                <w:txbxContent>
                  <w:p w:rsidR="000F06A8" w:rsidRDefault="000F06A8" w:rsidP="000F06A8">
                    <w:pPr>
                      <w:spacing w:line="340" w:lineRule="exact"/>
                      <w:jc w:val="right"/>
                      <w:rPr>
                        <w:rFonts w:ascii="Source Sans Pro" w:hAnsi="Source Sans Pro"/>
                        <w:b/>
                        <w:bCs/>
                        <w:sz w:val="30"/>
                        <w:szCs w:val="30"/>
                        <w:lang w:val="sk-SK" w:eastAsia="en-US"/>
                      </w:rPr>
                    </w:pPr>
                    <w:r w:rsidRPr="000F06A8">
                      <w:rPr>
                        <w:rFonts w:ascii="Source Sans Pro" w:hAnsi="Source Sans Pro"/>
                        <w:b/>
                        <w:bCs/>
                        <w:sz w:val="30"/>
                        <w:szCs w:val="30"/>
                        <w:lang w:val="sk-SK" w:eastAsia="en-US"/>
                      </w:rPr>
                      <w:t>SILA TRADÍCIE</w:t>
                    </w:r>
                  </w:p>
                  <w:p w:rsidR="000F06A8" w:rsidRPr="00984B2E" w:rsidRDefault="000F06A8" w:rsidP="000F06A8">
                    <w:pPr>
                      <w:spacing w:line="340" w:lineRule="exact"/>
                      <w:jc w:val="right"/>
                      <w:rPr>
                        <w:rFonts w:ascii="Source Sans Pro" w:hAnsi="Source Sans Pro"/>
                        <w:sz w:val="30"/>
                        <w:szCs w:val="30"/>
                        <w:lang w:val="sk-SK" w:eastAsia="en-US"/>
                      </w:rPr>
                    </w:pPr>
                    <w:r w:rsidRPr="000F06A8">
                      <w:rPr>
                        <w:rFonts w:ascii="Source Sans Pro" w:hAnsi="Source Sans Pro"/>
                        <w:sz w:val="30"/>
                        <w:szCs w:val="30"/>
                        <w:lang w:val="sk-SK" w:eastAsia="en-US"/>
                      </w:rPr>
                      <w:t xml:space="preserve">Zmena dňa odpočinku </w:t>
                    </w:r>
                    <w:r>
                      <w:rPr>
                        <w:rFonts w:ascii="Source Sans Pro" w:hAnsi="Source Sans Pro"/>
                        <w:sz w:val="30"/>
                        <w:szCs w:val="30"/>
                        <w:lang w:val="sk-SK" w:eastAsia="en-US"/>
                      </w:rPr>
                      <w:t xml:space="preserve">- </w:t>
                    </w:r>
                    <w:r w:rsidRPr="000F06A8">
                      <w:rPr>
                        <w:rFonts w:ascii="Source Sans Pro" w:hAnsi="Source Sans Pro"/>
                        <w:sz w:val="30"/>
                        <w:szCs w:val="30"/>
                        <w:lang w:val="sk-SK" w:eastAsia="en-US"/>
                      </w:rPr>
                      <w:t>- historický výklad</w:t>
                    </w:r>
                  </w:p>
                </w:txbxContent>
              </v:textbox>
              <w10:wrap type="tight"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10A7F58D" wp14:editId="1683EE47">
              <wp:simplePos x="0" y="0"/>
              <wp:positionH relativeFrom="column">
                <wp:posOffset>6107430</wp:posOffset>
              </wp:positionH>
              <wp:positionV relativeFrom="paragraph">
                <wp:posOffset>135255</wp:posOffset>
              </wp:positionV>
              <wp:extent cx="647700" cy="523875"/>
              <wp:effectExtent l="0" t="0" r="19050" b="2857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23875"/>
                      </a:xfrm>
                      <a:prstGeom prst="rect">
                        <a:avLst/>
                      </a:prstGeom>
                      <a:noFill/>
                      <a:ln w="9525">
                        <a:solidFill>
                          <a:srgbClr val="000000"/>
                        </a:solidFill>
                        <a:miter lim="800000"/>
                        <a:headEnd/>
                        <a:tailEnd/>
                      </a:ln>
                    </wps:spPr>
                    <wps:txbx>
                      <w:txbxContent>
                        <w:p w14:paraId="02877F90" w14:textId="0F4DCF71" w:rsidR="000F06A8" w:rsidRPr="00DE34DE" w:rsidRDefault="002912B1" w:rsidP="000F06A8">
                          <w:pPr>
                            <w:spacing w:line="560" w:lineRule="exact"/>
                            <w:jc w:val="right"/>
                            <w:rPr>
                              <w:rFonts w:ascii="Source Sans Pro" w:hAnsi="Source Sans Pro"/>
                              <w:b/>
                              <w:color w:val="FFFFFF" w:themeColor="background1"/>
                              <w:sz w:val="56"/>
                              <w:szCs w:val="56"/>
                            </w:rPr>
                          </w:pPr>
                          <w:r>
                            <w:rPr>
                              <w:rFonts w:ascii="Source Sans Pro" w:hAnsi="Source Sans Pro"/>
                              <w:b/>
                              <w:color w:val="FFFFFF" w:themeColor="background1"/>
                              <w:sz w:val="56"/>
                              <w:szCs w:val="56"/>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7F58D" id="_x0000_t202" coordsize="21600,21600" o:spt="202" path="m,l,21600r21600,l21600,xe">
              <v:stroke joinstyle="miter"/>
              <v:path gradientshapeok="t" o:connecttype="rect"/>
            </v:shapetype>
            <v:shape id="Textové pole 2" o:spid="_x0000_s1027" type="#_x0000_t202" style="position:absolute;margin-left:480.9pt;margin-top:10.65pt;width:51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" filled="f">
              <v:textbox>
                <w:txbxContent>
                  <w:p w14:paraId="02877F90" w14:textId="0F4DCF71" w:rsidR="000F06A8" w:rsidRPr="00DE34DE" w:rsidRDefault="002912B1" w:rsidP="000F06A8">
                    <w:pPr>
                      <w:spacing w:line="560" w:lineRule="exact"/>
                      <w:jc w:val="right"/>
                      <w:rPr>
                        <w:rFonts w:ascii="Source Sans Pro" w:hAnsi="Source Sans Pro"/>
                        <w:b/>
                        <w:color w:val="FFFFFF" w:themeColor="background1"/>
                        <w:sz w:val="56"/>
                        <w:szCs w:val="56"/>
                      </w:rPr>
                    </w:pPr>
                    <w:r>
                      <w:rPr>
                        <w:rFonts w:ascii="Source Sans Pro" w:hAnsi="Source Sans Pro"/>
                        <w:b/>
                        <w:color w:val="FFFFFF" w:themeColor="background1"/>
                        <w:sz w:val="56"/>
                        <w:szCs w:val="56"/>
                      </w:rPr>
                      <w:t>00</w:t>
                    </w:r>
                  </w:p>
                </w:txbxContent>
              </v:textbox>
              <w10:wrap type="square"/>
            </v:shape>
          </w:pict>
        </mc:Fallback>
      </mc:AlternateContent>
    </w:r>
    <w:r w:rsidRPr="00B544E6">
      <w:rPr>
        <w:noProof/>
      </w:rPr>
      <mc:AlternateContent>
        <mc:Choice Requires="wps">
          <w:drawing>
            <wp:anchor distT="45720" distB="45720" distL="114300" distR="114300" simplePos="0" relativeHeight="251662336" behindDoc="0" locked="0" layoutInCell="1" allowOverlap="1" wp14:anchorId="5E58DB47" wp14:editId="11E1298F">
              <wp:simplePos x="0" y="0"/>
              <wp:positionH relativeFrom="margin">
                <wp:align>left</wp:align>
              </wp:positionH>
              <wp:positionV relativeFrom="paragraph">
                <wp:posOffset>182880</wp:posOffset>
              </wp:positionV>
              <wp:extent cx="1695450" cy="704850"/>
              <wp:effectExtent l="0" t="0" r="0" b="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04850"/>
                      </a:xfrm>
                      <a:prstGeom prst="rect">
                        <a:avLst/>
                      </a:prstGeom>
                      <a:noFill/>
                      <a:ln w="9525">
                        <a:noFill/>
                        <a:miter lim="800000"/>
                        <a:headEnd/>
                        <a:tailEnd/>
                      </a:ln>
                    </wps:spPr>
                    <wps:txbx>
                      <w:txbxContent>
                        <w:p w14:paraId="50ED3479" w14:textId="77777777" w:rsidR="000F06A8" w:rsidRPr="00F24BC8" w:rsidRDefault="000F06A8" w:rsidP="000F06A8">
                          <w:pPr>
                            <w:spacing w:line="560" w:lineRule="exact"/>
                            <w:ind w:left="-284"/>
                            <w:contextualSpacing/>
                            <w:jc w:val="both"/>
                            <w:rPr>
                              <w:rFonts w:ascii="Source Sans Pro" w:hAnsi="Source Sans Pro"/>
                              <w:b/>
                              <w:color w:val="FFFFFF" w:themeColor="background1"/>
                              <w:sz w:val="56"/>
                              <w:szCs w:val="56"/>
                            </w:rPr>
                          </w:pPr>
                          <w:r w:rsidRPr="00F24BC8">
                            <w:rPr>
                              <w:rFonts w:ascii="Source Sans Pro" w:hAnsi="Source Sans Pro"/>
                              <w:b/>
                              <w:color w:val="FFFFFF" w:themeColor="background1"/>
                              <w:sz w:val="56"/>
                              <w:szCs w:val="56"/>
                            </w:rPr>
                            <w:t>SVETOM</w:t>
                          </w:r>
                          <w:r>
                            <w:rPr>
                              <w:rFonts w:ascii="Source Sans Pro" w:hAnsi="Source Sans Pro"/>
                              <w:b/>
                              <w:color w:val="FFFFFF" w:themeColor="background1"/>
                              <w:sz w:val="56"/>
                              <w:szCs w:val="56"/>
                            </w:rPr>
                            <w:t xml:space="preserve"> BIBLIE</w:t>
                          </w:r>
                        </w:p>
                      </w:txbxContent>
                    </wps:txbx>
                    <wps:bodyPr rot="0" vert="horz" wrap="square" lIns="32400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B10504A" id="_x0000_s1028" type="#_x0000_t202" style="position:absolute;margin-left:0;margin-top:14.4pt;width:133.5pt;height:55.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" filled="f" stroked="f">
              <v:textbox inset="9mm,0,,0">
                <w:txbxContent>
                  <w:p w:rsidR="000F06A8" w:rsidRPr="00F24BC8" w:rsidRDefault="000F06A8" w:rsidP="000F06A8">
                    <w:pPr>
                      <w:spacing w:line="560" w:lineRule="exact"/>
                      <w:ind w:left="-284"/>
                      <w:contextualSpacing/>
                      <w:jc w:val="both"/>
                      <w:rPr>
                        <w:rFonts w:ascii="Source Sans Pro" w:hAnsi="Source Sans Pro"/>
                        <w:b/>
                        <w:color w:val="FFFFFF" w:themeColor="background1"/>
                        <w:sz w:val="56"/>
                        <w:szCs w:val="56"/>
                      </w:rPr>
                    </w:pPr>
                    <w:r w:rsidRPr="00F24BC8">
                      <w:rPr>
                        <w:rFonts w:ascii="Source Sans Pro" w:hAnsi="Source Sans Pro"/>
                        <w:b/>
                        <w:color w:val="FFFFFF" w:themeColor="background1"/>
                        <w:sz w:val="56"/>
                        <w:szCs w:val="56"/>
                      </w:rPr>
                      <w:t>SVETOM</w:t>
                    </w:r>
                    <w:r>
                      <w:rPr>
                        <w:rFonts w:ascii="Source Sans Pro" w:hAnsi="Source Sans Pro"/>
                        <w:b/>
                        <w:color w:val="FFFFFF" w:themeColor="background1"/>
                        <w:sz w:val="56"/>
                        <w:szCs w:val="56"/>
                      </w:rPr>
                      <w:t xml:space="preserve"> BIBLIE</w:t>
                    </w:r>
                  </w:p>
                </w:txbxContent>
              </v:textbox>
              <w10:wrap type="square" anchorx="margin"/>
            </v:shape>
          </w:pict>
        </mc:Fallback>
      </mc:AlternateContent>
    </w:r>
    <w:r>
      <w:rPr>
        <w:noProof/>
      </w:rPr>
      <w:drawing>
        <wp:anchor distT="0" distB="0" distL="0" distR="0" simplePos="0" relativeHeight="251659264" behindDoc="0" locked="0" layoutInCell="0" allowOverlap="1" wp14:anchorId="0604029C" wp14:editId="62E4BBDD">
          <wp:simplePos x="0" y="0"/>
          <wp:positionH relativeFrom="column">
            <wp:posOffset>0</wp:posOffset>
          </wp:positionH>
          <wp:positionV relativeFrom="paragraph">
            <wp:posOffset>11430</wp:posOffset>
          </wp:positionV>
          <wp:extent cx="6840220" cy="1609725"/>
          <wp:effectExtent l="0" t="0" r="0" b="0"/>
          <wp:wrapSquare wrapText="largest"/>
          <wp:docPr id="8"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1"/>
                  <pic:cNvPicPr>
                    <a:picLocks noChangeAspect="1" noChangeArrowheads="1"/>
                  </pic:cNvPicPr>
                </pic:nvPicPr>
                <pic:blipFill>
                  <a:blip r:embed="rId1"/>
                  <a:stretch>
                    <a:fillRect/>
                  </a:stretch>
                </pic:blipFill>
                <pic:spPr bwMode="auto">
                  <a:xfrm>
                    <a:off x="0" y="0"/>
                    <a:ext cx="6840220" cy="16097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7B6C2" w14:textId="77777777" w:rsidR="002912B1" w:rsidRDefault="002912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093F"/>
    <w:multiLevelType w:val="hybridMultilevel"/>
    <w:tmpl w:val="ABC2C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7C2E29"/>
    <w:multiLevelType w:val="hybridMultilevel"/>
    <w:tmpl w:val="25187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475BBD"/>
    <w:multiLevelType w:val="hybridMultilevel"/>
    <w:tmpl w:val="91E23864"/>
    <w:lvl w:ilvl="0" w:tplc="D62E42E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C665F"/>
    <w:multiLevelType w:val="hybridMultilevel"/>
    <w:tmpl w:val="31C25D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FE5D7D"/>
    <w:multiLevelType w:val="hybridMultilevel"/>
    <w:tmpl w:val="77708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CE6060"/>
    <w:multiLevelType w:val="hybridMultilevel"/>
    <w:tmpl w:val="91E23864"/>
    <w:lvl w:ilvl="0" w:tplc="D62E42E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43DDF"/>
    <w:multiLevelType w:val="hybridMultilevel"/>
    <w:tmpl w:val="1B4A3FA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E284EF4"/>
    <w:multiLevelType w:val="hybridMultilevel"/>
    <w:tmpl w:val="77708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5550C1"/>
    <w:multiLevelType w:val="hybridMultilevel"/>
    <w:tmpl w:val="733A1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0E020D7"/>
    <w:multiLevelType w:val="hybridMultilevel"/>
    <w:tmpl w:val="1B4A3FA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01496588">
    <w:abstractNumId w:val="1"/>
  </w:num>
  <w:num w:numId="2" w16cid:durableId="1002583446">
    <w:abstractNumId w:val="0"/>
  </w:num>
  <w:num w:numId="3" w16cid:durableId="849562960">
    <w:abstractNumId w:val="9"/>
  </w:num>
  <w:num w:numId="4" w16cid:durableId="1828282752">
    <w:abstractNumId w:val="6"/>
  </w:num>
  <w:num w:numId="5" w16cid:durableId="970791789">
    <w:abstractNumId w:val="3"/>
  </w:num>
  <w:num w:numId="6" w16cid:durableId="1913466305">
    <w:abstractNumId w:val="4"/>
  </w:num>
  <w:num w:numId="7" w16cid:durableId="172645145">
    <w:abstractNumId w:val="7"/>
  </w:num>
  <w:num w:numId="8" w16cid:durableId="745810392">
    <w:abstractNumId w:val="8"/>
  </w:num>
  <w:num w:numId="9" w16cid:durableId="979650430">
    <w:abstractNumId w:val="2"/>
  </w:num>
  <w:num w:numId="10" w16cid:durableId="1606621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cs-CZ" w:vendorID="64" w:dllVersion="4096"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937"/>
    <w:rsid w:val="000279DB"/>
    <w:rsid w:val="000F06A8"/>
    <w:rsid w:val="00136A39"/>
    <w:rsid w:val="00234773"/>
    <w:rsid w:val="002912B1"/>
    <w:rsid w:val="002F3A5E"/>
    <w:rsid w:val="003241D0"/>
    <w:rsid w:val="00333268"/>
    <w:rsid w:val="00351DC4"/>
    <w:rsid w:val="00472A1F"/>
    <w:rsid w:val="00671251"/>
    <w:rsid w:val="00711200"/>
    <w:rsid w:val="00762625"/>
    <w:rsid w:val="007C516D"/>
    <w:rsid w:val="007E3D93"/>
    <w:rsid w:val="00876BE2"/>
    <w:rsid w:val="00972628"/>
    <w:rsid w:val="00990937"/>
    <w:rsid w:val="009F206A"/>
    <w:rsid w:val="00AC4396"/>
    <w:rsid w:val="00B544E6"/>
    <w:rsid w:val="00CE405B"/>
    <w:rsid w:val="00CE50E5"/>
    <w:rsid w:val="00DB7707"/>
    <w:rsid w:val="00DE34DE"/>
    <w:rsid w:val="00DE566E"/>
    <w:rsid w:val="00ED5617"/>
    <w:rsid w:val="00F56275"/>
    <w:rsid w:val="00FB4BBA"/>
    <w:rsid w:val="00FC491C"/>
    <w:rsid w:val="00FF1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CF019"/>
  <w15:docId w15:val="{935F1896-90FB-4FCE-95BC-A4DCAD36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qFormat/>
    <w:rPr>
      <w:rFonts w:ascii="Tahoma" w:hAnsi="Tahoma" w:cs="Tahoma"/>
      <w:sz w:val="16"/>
      <w:szCs w:val="16"/>
      <w:lang w:val="cs-CZ"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qFormat/>
    <w:rPr>
      <w:rFonts w:ascii="Tahoma" w:hAnsi="Tahoma" w:cs="Tahoma"/>
      <w:sz w:val="16"/>
      <w:szCs w:val="16"/>
    </w:rPr>
  </w:style>
  <w:style w:type="paragraph" w:customStyle="1" w:styleId="Zhlavazpat">
    <w:name w:val="Záhlaví a zápatí"/>
    <w:basedOn w:val="Normln"/>
    <w:qFormat/>
    <w:pPr>
      <w:suppressLineNumbers/>
      <w:tabs>
        <w:tab w:val="center" w:pos="5386"/>
        <w:tab w:val="right" w:pos="10772"/>
      </w:tabs>
    </w:pPr>
  </w:style>
  <w:style w:type="paragraph" w:styleId="Zhlav">
    <w:name w:val="header"/>
    <w:basedOn w:val="Zhlavazpat"/>
  </w:style>
  <w:style w:type="paragraph" w:styleId="Zpat">
    <w:name w:val="footer"/>
    <w:basedOn w:val="Zhlavazpat"/>
  </w:style>
  <w:style w:type="paragraph" w:styleId="Odstavecseseznamem">
    <w:name w:val="List Paragraph"/>
    <w:basedOn w:val="Normln"/>
    <w:uiPriority w:val="34"/>
    <w:qFormat/>
    <w:rsid w:val="00472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78BE6-5614-49A6-B2A4-5CDD9429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497</Words>
  <Characters>2936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lpstr>
    </vt:vector>
  </TitlesOfParts>
  <Company>Maranatha</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vmac</dc:creator>
  <dc:description/>
  <cp:lastModifiedBy>Filip Podsedník</cp:lastModifiedBy>
  <cp:revision>5</cp:revision>
  <cp:lastPrinted>2022-11-02T09:40:00Z</cp:lastPrinted>
  <dcterms:created xsi:type="dcterms:W3CDTF">2022-11-02T09:44:00Z</dcterms:created>
  <dcterms:modified xsi:type="dcterms:W3CDTF">2025-05-28T19:32:00Z</dcterms:modified>
  <dc:language>cs-CZ</dc:language>
</cp:coreProperties>
</file>