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1645" w14:textId="77777777" w:rsidR="00652ABB" w:rsidRPr="00652ABB" w:rsidRDefault="00652ABB" w:rsidP="00652ABB">
      <w:pPr>
        <w:pStyle w:val="Default"/>
        <w:rPr>
          <w:rFonts w:ascii="Source Sans Pro" w:hAnsi="Source Sans Pro"/>
          <w:b/>
          <w:i/>
          <w:sz w:val="23"/>
          <w:szCs w:val="23"/>
          <w:lang w:val="sk-SK"/>
        </w:rPr>
      </w:pPr>
      <w:r>
        <w:rPr>
          <w:rFonts w:ascii="Source Sans Pro" w:hAnsi="Source Sans Pro"/>
          <w:b/>
          <w:i/>
          <w:sz w:val="23"/>
          <w:szCs w:val="23"/>
          <w:lang w:val="sk-SK"/>
        </w:rPr>
        <w:t>Skutky apoštolov 22,16 „</w:t>
      </w:r>
      <w:r w:rsidRPr="00652ABB">
        <w:rPr>
          <w:rFonts w:ascii="Source Sans Pro" w:hAnsi="Source Sans Pro"/>
          <w:b/>
          <w:i/>
          <w:sz w:val="23"/>
          <w:szCs w:val="23"/>
          <w:lang w:val="sk-SK"/>
        </w:rPr>
        <w:t>A teraz čo váhaš? Vstaň, daj sa pokrstiť, zmy zo seba sv</w:t>
      </w:r>
      <w:r>
        <w:rPr>
          <w:rFonts w:ascii="Source Sans Pro" w:hAnsi="Source Sans Pro"/>
          <w:b/>
          <w:i/>
          <w:sz w:val="23"/>
          <w:szCs w:val="23"/>
          <w:lang w:val="sk-SK"/>
        </w:rPr>
        <w:t>oje hriechy a vzývaj jeho meno.“</w:t>
      </w:r>
    </w:p>
    <w:p w14:paraId="7B213798" w14:textId="77777777" w:rsidR="00D07C4A" w:rsidRPr="00652ABB" w:rsidRDefault="00652ABB" w:rsidP="00652ABB">
      <w:pPr>
        <w:pStyle w:val="Default"/>
        <w:rPr>
          <w:rFonts w:ascii="Source Sans Pro" w:hAnsi="Source Sans Pro"/>
          <w:sz w:val="23"/>
          <w:szCs w:val="23"/>
          <w:lang w:val="sk-SK"/>
        </w:rPr>
      </w:pPr>
      <w:r w:rsidRPr="00652ABB">
        <w:rPr>
          <w:rFonts w:ascii="Source Sans Pro" w:hAnsi="Source Sans Pro"/>
          <w:sz w:val="23"/>
          <w:szCs w:val="23"/>
          <w:lang w:val="sk-SK"/>
        </w:rPr>
        <w:t xml:space="preserve">V Novom zákone sa opisuje mnoho príbehov ľudí – ako sa obrátili </w:t>
      </w:r>
      <w:r>
        <w:rPr>
          <w:rFonts w:ascii="Source Sans Pro" w:hAnsi="Source Sans Pro"/>
          <w:sz w:val="23"/>
          <w:szCs w:val="23"/>
          <w:lang w:val="sk-SK"/>
        </w:rPr>
        <w:t>k Bohu a nechali pokrstiť. Naprí</w:t>
      </w:r>
      <w:r w:rsidRPr="00652ABB">
        <w:rPr>
          <w:rFonts w:ascii="Source Sans Pro" w:hAnsi="Source Sans Pro"/>
          <w:sz w:val="23"/>
          <w:szCs w:val="23"/>
          <w:lang w:val="sk-SK"/>
        </w:rPr>
        <w:t xml:space="preserve">klad </w:t>
      </w:r>
      <w:proofErr w:type="spellStart"/>
      <w:r w:rsidRPr="00652ABB">
        <w:rPr>
          <w:rFonts w:ascii="Source Sans Pro" w:hAnsi="Source Sans Pro"/>
          <w:sz w:val="23"/>
          <w:szCs w:val="23"/>
          <w:lang w:val="sk-SK"/>
        </w:rPr>
        <w:t>Saul</w:t>
      </w:r>
      <w:proofErr w:type="spellEnd"/>
      <w:r w:rsidRPr="00652ABB">
        <w:rPr>
          <w:rFonts w:ascii="Source Sans Pro" w:hAnsi="Source Sans Pro"/>
          <w:sz w:val="23"/>
          <w:szCs w:val="23"/>
          <w:lang w:val="sk-SK"/>
        </w:rPr>
        <w:t>, ktorý prenasledoval kresťanov na smrť, sa obrátil k Bohu na základe stre</w:t>
      </w:r>
      <w:r>
        <w:rPr>
          <w:rFonts w:ascii="Source Sans Pro" w:hAnsi="Source Sans Pro"/>
          <w:sz w:val="23"/>
          <w:szCs w:val="23"/>
          <w:lang w:val="sk-SK"/>
        </w:rPr>
        <w:t xml:space="preserve">tnutia s Ježišom na ceste do </w:t>
      </w:r>
      <w:proofErr w:type="spellStart"/>
      <w:r>
        <w:rPr>
          <w:rFonts w:ascii="Source Sans Pro" w:hAnsi="Source Sans Pro"/>
          <w:sz w:val="23"/>
          <w:szCs w:val="23"/>
          <w:lang w:val="sk-SK"/>
        </w:rPr>
        <w:t>Da</w:t>
      </w:r>
      <w:r w:rsidRPr="00652ABB">
        <w:rPr>
          <w:rFonts w:ascii="Source Sans Pro" w:hAnsi="Source Sans Pro"/>
          <w:sz w:val="23"/>
          <w:szCs w:val="23"/>
          <w:lang w:val="sk-SK"/>
        </w:rPr>
        <w:t>mašku</w:t>
      </w:r>
      <w:proofErr w:type="spellEnd"/>
      <w:r w:rsidRPr="00652ABB">
        <w:rPr>
          <w:rFonts w:ascii="Source Sans Pro" w:hAnsi="Source Sans Pro"/>
          <w:sz w:val="23"/>
          <w:szCs w:val="23"/>
          <w:lang w:val="sk-SK"/>
        </w:rPr>
        <w:t xml:space="preserve"> a dal sa pokrstiť. (Sk 22,3-16) Alebo príklad etiópskeho dvorana, ktorý na základe výkladu Filipa porozumel Písmu a nechal sa pokrstiť. (Sk 8,26-40) Aj žalárnik, keď uveril, dal sa pokrstiť s celou svojou rodinou. (Sk 16,25-34)</w:t>
      </w:r>
    </w:p>
    <w:p w14:paraId="445EBCF4" w14:textId="77777777" w:rsidR="00652ABB" w:rsidRPr="00652ABB" w:rsidRDefault="00652ABB" w:rsidP="00652ABB">
      <w:pPr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</w:pPr>
      <w:r w:rsidRPr="00652ABB"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>Kresťanský krst má svoj pôvod u Jána Krstiteľa, ktorý kázal o nutnosti vnútornej premeny. Ľudia k</w:t>
      </w:r>
      <w:r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> </w:t>
      </w:r>
      <w:r w:rsidRPr="00652ABB"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>nemu prichádzali, vyznávali svoje hriechy a dávali sa od neho krstiť v rieke Jordáne. (Mat 3,5-6) Sám Ježiš prišiel k Jánovi Krstiteľovi a</w:t>
      </w:r>
      <w:r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> </w:t>
      </w:r>
      <w:r w:rsidRPr="00652ABB"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>dal</w:t>
      </w:r>
      <w:r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 xml:space="preserve"> </w:t>
      </w:r>
      <w:r w:rsidRPr="00652ABB"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 xml:space="preserve">sa od neho pokrstiť. (Mat 3,15) Ježiš sa dal pokrstiť, pretože sa stal jedným z nás a prijal na seba dôsledky hriechu. Ježiš nám tým </w:t>
      </w:r>
      <w:proofErr w:type="spellStart"/>
      <w:r w:rsidRPr="00652ABB"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>vyšľapal</w:t>
      </w:r>
      <w:proofErr w:type="spellEnd"/>
      <w:r w:rsidRPr="00652ABB"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 xml:space="preserve"> cestu cez posledné prekážky hriechu na druhý breh, kde nám pripravuje svoje kráľovstvo. Po jeho krste sa objavila holubica s hlasom potvrdzujúcim Božiu blízkosť a Ježišovo synovstvo voči nebeskému Otcovi. Potom naňho zostúpil Duch Svätý a začala jeho verejná služba. </w:t>
      </w:r>
      <w:r w:rsidRPr="00855F5C">
        <w:rPr>
          <w:rFonts w:ascii="Source Sans Pro" w:hAnsi="Source Sans Pro" w:cs="URW Grotesk T OT Light Cond"/>
          <w:i/>
          <w:color w:val="000000"/>
          <w:sz w:val="23"/>
          <w:szCs w:val="23"/>
          <w:lang w:val="sk-SK"/>
        </w:rPr>
        <w:t>„Viete o Ježišovi z Nazareta, ako ho Boh pomazal Duchom Svätým a mocou, takže chodil, dobre robil a liečil všetkých diablom utláčaných, pretože Boh bol s ním.“</w:t>
      </w:r>
      <w:r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 xml:space="preserve"> </w:t>
      </w:r>
      <w:r w:rsidRPr="00652ABB">
        <w:rPr>
          <w:rFonts w:ascii="Source Sans Pro" w:hAnsi="Source Sans Pro" w:cs="URW Grotesk T OT Light Cond"/>
          <w:color w:val="000000"/>
          <w:sz w:val="23"/>
          <w:szCs w:val="23"/>
          <w:lang w:val="sk-SK"/>
        </w:rPr>
        <w:t>(Sk 10,38)</w:t>
      </w:r>
    </w:p>
    <w:p w14:paraId="0183A480" w14:textId="77777777" w:rsidR="00652ABB" w:rsidRPr="00652ABB" w:rsidRDefault="00652ABB" w:rsidP="00652ABB">
      <w:pPr>
        <w:rPr>
          <w:rFonts w:ascii="Source Sans Pro" w:hAnsi="Source Sans Pro"/>
          <w:bCs/>
          <w:sz w:val="23"/>
          <w:szCs w:val="23"/>
          <w:lang w:val="sk-SK"/>
        </w:rPr>
      </w:pPr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Pred svojím odchodom Ježiš povedal: </w:t>
      </w:r>
      <w:r w:rsidRPr="00855F5C">
        <w:rPr>
          <w:rFonts w:ascii="Source Sans Pro" w:hAnsi="Source Sans Pro"/>
          <w:bCs/>
          <w:i/>
          <w:sz w:val="23"/>
          <w:szCs w:val="23"/>
          <w:lang w:val="sk-SK"/>
        </w:rPr>
        <w:t>„</w:t>
      </w:r>
      <w:r w:rsidR="00855F5C" w:rsidRPr="00855F5C">
        <w:rPr>
          <w:rFonts w:ascii="Source Sans Pro" w:hAnsi="Source Sans Pro"/>
          <w:bCs/>
          <w:i/>
          <w:sz w:val="23"/>
          <w:szCs w:val="23"/>
          <w:lang w:val="sk-SK"/>
        </w:rPr>
        <w:t>Choďte teda a získavajte mi učeníkov vo všetkých národoch a krstite ich v mene Otca i Syna i Svätého Ducha a naučte ich zachovávať všetko, čo som vám prikázal. A hľa, ja som s vami po všetky dni až do konca sveta.“</w:t>
      </w:r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 (Mat 28,19-20) Pavol, jeden z najhorlivejších Ježišových učeníkov povedal, že iba </w:t>
      </w:r>
      <w:r w:rsidRPr="00855F5C">
        <w:rPr>
          <w:rFonts w:ascii="Source Sans Pro" w:hAnsi="Source Sans Pro"/>
          <w:bCs/>
          <w:i/>
          <w:sz w:val="23"/>
          <w:szCs w:val="23"/>
          <w:lang w:val="sk-SK"/>
        </w:rPr>
        <w:t>„</w:t>
      </w:r>
      <w:r w:rsidR="00855F5C" w:rsidRPr="00855F5C">
        <w:rPr>
          <w:rFonts w:ascii="Source Sans Pro" w:hAnsi="Source Sans Pro"/>
          <w:bCs/>
          <w:i/>
          <w:sz w:val="23"/>
          <w:szCs w:val="23"/>
          <w:lang w:val="sk-SK"/>
        </w:rPr>
        <w:t>Jeden je Pán, jedna viera, jeden krst</w:t>
      </w:r>
      <w:r w:rsidRPr="00855F5C">
        <w:rPr>
          <w:rFonts w:ascii="Source Sans Pro" w:hAnsi="Source Sans Pro"/>
          <w:bCs/>
          <w:i/>
          <w:sz w:val="23"/>
          <w:szCs w:val="23"/>
          <w:lang w:val="sk-SK"/>
        </w:rPr>
        <w:t>.“</w:t>
      </w:r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 (</w:t>
      </w:r>
      <w:proofErr w:type="spellStart"/>
      <w:r w:rsidRPr="00652ABB">
        <w:rPr>
          <w:rFonts w:ascii="Source Sans Pro" w:hAnsi="Source Sans Pro"/>
          <w:bCs/>
          <w:sz w:val="23"/>
          <w:szCs w:val="23"/>
          <w:lang w:val="sk-SK"/>
        </w:rPr>
        <w:t>Ef</w:t>
      </w:r>
      <w:proofErr w:type="spellEnd"/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 4,5)</w:t>
      </w:r>
    </w:p>
    <w:p w14:paraId="324A7D65" w14:textId="77777777" w:rsidR="00652ABB" w:rsidRPr="00652ABB" w:rsidRDefault="00652ABB" w:rsidP="00652ABB">
      <w:pPr>
        <w:rPr>
          <w:rFonts w:ascii="Source Sans Pro" w:hAnsi="Source Sans Pro"/>
          <w:bCs/>
          <w:sz w:val="23"/>
          <w:szCs w:val="23"/>
          <w:lang w:val="sk-SK"/>
        </w:rPr>
      </w:pPr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Biblický krst je ponorením. Historici a archeológovia potvrdzujú, že krst prebiehal ponorením až do dvanásteho či dokonca trinásteho storočia. Prečo je to dôležité? </w:t>
      </w:r>
      <w:r w:rsidRPr="00855F5C">
        <w:rPr>
          <w:rFonts w:ascii="Source Sans Pro" w:hAnsi="Source Sans Pro"/>
          <w:bCs/>
          <w:i/>
          <w:sz w:val="23"/>
          <w:szCs w:val="23"/>
          <w:lang w:val="sk-SK"/>
        </w:rPr>
        <w:t>„</w:t>
      </w:r>
      <w:r w:rsidR="00855F5C" w:rsidRPr="00855F5C">
        <w:rPr>
          <w:rFonts w:ascii="Source Sans Pro" w:hAnsi="Source Sans Pro"/>
          <w:bCs/>
          <w:i/>
          <w:sz w:val="23"/>
          <w:szCs w:val="23"/>
          <w:lang w:val="sk-SK"/>
        </w:rPr>
        <w:t>Ježiš odpovedal: „Amen, amen, hovorím ti: Ak sa niekto nenarodí z vody a z Ducha, nemôže vojsť do Božieho kráľovstva.“</w:t>
      </w:r>
      <w:r w:rsidR="00855F5C" w:rsidRPr="00855F5C">
        <w:rPr>
          <w:rFonts w:ascii="Source Sans Pro" w:hAnsi="Source Sans Pro"/>
          <w:bCs/>
          <w:sz w:val="23"/>
          <w:szCs w:val="23"/>
          <w:lang w:val="sk-SK"/>
        </w:rPr>
        <w:t xml:space="preserve"> </w:t>
      </w:r>
      <w:r w:rsidRPr="00652ABB">
        <w:rPr>
          <w:rFonts w:ascii="Source Sans Pro" w:hAnsi="Source Sans Pro"/>
          <w:bCs/>
          <w:sz w:val="23"/>
          <w:szCs w:val="23"/>
          <w:lang w:val="sk-SK"/>
        </w:rPr>
        <w:t>(</w:t>
      </w:r>
      <w:proofErr w:type="spellStart"/>
      <w:r w:rsidRPr="00652ABB">
        <w:rPr>
          <w:rFonts w:ascii="Source Sans Pro" w:hAnsi="Source Sans Pro"/>
          <w:bCs/>
          <w:sz w:val="23"/>
          <w:szCs w:val="23"/>
          <w:lang w:val="sk-SK"/>
        </w:rPr>
        <w:t>Jn</w:t>
      </w:r>
      <w:proofErr w:type="spellEnd"/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 3,5)</w:t>
      </w:r>
    </w:p>
    <w:p w14:paraId="6EB95CB0" w14:textId="77777777" w:rsidR="00D07C4A" w:rsidRPr="00652ABB" w:rsidRDefault="00652ABB" w:rsidP="00652ABB">
      <w:pPr>
        <w:rPr>
          <w:rFonts w:ascii="Source Sans Pro" w:hAnsi="Source Sans Pro"/>
          <w:sz w:val="23"/>
          <w:szCs w:val="23"/>
          <w:lang w:val="sk-SK"/>
        </w:rPr>
      </w:pPr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Pôvodný grécky výraz </w:t>
      </w:r>
      <w:proofErr w:type="spellStart"/>
      <w:r w:rsidRPr="00652ABB">
        <w:rPr>
          <w:rFonts w:ascii="Source Sans Pro" w:hAnsi="Source Sans Pro"/>
          <w:bCs/>
          <w:sz w:val="23"/>
          <w:szCs w:val="23"/>
          <w:lang w:val="sk-SK"/>
        </w:rPr>
        <w:t>baptizein</w:t>
      </w:r>
      <w:proofErr w:type="spellEnd"/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 znamená presne toto – ponorenie a vynorenie, teda vyznanie v</w:t>
      </w:r>
      <w:r w:rsidR="00855F5C">
        <w:rPr>
          <w:rFonts w:ascii="Source Sans Pro" w:hAnsi="Source Sans Pro"/>
          <w:bCs/>
          <w:sz w:val="23"/>
          <w:szCs w:val="23"/>
          <w:lang w:val="sk-SK"/>
        </w:rPr>
        <w:t> </w:t>
      </w:r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 smrť, pohreb</w:t>
      </w:r>
      <w:r w:rsidR="00855F5C">
        <w:rPr>
          <w:rFonts w:ascii="Source Sans Pro" w:hAnsi="Source Sans Pro"/>
          <w:bCs/>
          <w:sz w:val="23"/>
          <w:szCs w:val="23"/>
          <w:lang w:val="sk-SK"/>
        </w:rPr>
        <w:t xml:space="preserve"> </w:t>
      </w:r>
      <w:r w:rsidRPr="00652ABB">
        <w:rPr>
          <w:rFonts w:ascii="Source Sans Pro" w:hAnsi="Source Sans Pro"/>
          <w:bCs/>
          <w:sz w:val="23"/>
          <w:szCs w:val="23"/>
          <w:lang w:val="sk-SK"/>
        </w:rPr>
        <w:t>a vzkriesenie Krista k novej večnosti. Táto forma najlepšie vyjadruje myšlienku smrti a nového narodenia. (</w:t>
      </w:r>
      <w:proofErr w:type="spellStart"/>
      <w:r w:rsidRPr="00652ABB">
        <w:rPr>
          <w:rFonts w:ascii="Source Sans Pro" w:hAnsi="Source Sans Pro"/>
          <w:bCs/>
          <w:sz w:val="23"/>
          <w:szCs w:val="23"/>
          <w:lang w:val="sk-SK"/>
        </w:rPr>
        <w:t>Rim</w:t>
      </w:r>
      <w:proofErr w:type="spellEnd"/>
      <w:r w:rsidRPr="00652ABB">
        <w:rPr>
          <w:rFonts w:ascii="Source Sans Pro" w:hAnsi="Source Sans Pro"/>
          <w:bCs/>
          <w:sz w:val="23"/>
          <w:szCs w:val="23"/>
          <w:lang w:val="sk-SK"/>
        </w:rPr>
        <w:t xml:space="preserve"> 6,3-4)</w:t>
      </w:r>
    </w:p>
    <w:p w14:paraId="5825BED7" w14:textId="77777777" w:rsidR="00652ABB" w:rsidRPr="00652ABB" w:rsidRDefault="00652ABB" w:rsidP="00652ABB">
      <w:pPr>
        <w:rPr>
          <w:rFonts w:ascii="Source Sans Pro" w:hAnsi="Source Sans Pro"/>
          <w:b/>
          <w:sz w:val="23"/>
          <w:szCs w:val="23"/>
          <w:lang w:val="sk-SK"/>
        </w:rPr>
      </w:pPr>
      <w:r w:rsidRPr="00652ABB">
        <w:rPr>
          <w:rFonts w:ascii="Source Sans Pro" w:hAnsi="Source Sans Pro"/>
          <w:b/>
          <w:sz w:val="23"/>
          <w:szCs w:val="23"/>
          <w:lang w:val="sk-SK"/>
        </w:rPr>
        <w:t>Biblický krst je na základe osobného rozhodnutia jednotlivcov, nejedná sa o krst nemluvniat.</w:t>
      </w:r>
    </w:p>
    <w:p w14:paraId="3B1719BE" w14:textId="77777777" w:rsidR="00652ABB" w:rsidRPr="00652ABB" w:rsidRDefault="00652ABB" w:rsidP="00652ABB">
      <w:pPr>
        <w:rPr>
          <w:rFonts w:ascii="Source Sans Pro" w:hAnsi="Source Sans Pro"/>
          <w:b/>
          <w:sz w:val="23"/>
          <w:szCs w:val="23"/>
          <w:lang w:val="sk-SK"/>
        </w:rPr>
      </w:pPr>
      <w:r w:rsidRPr="00652ABB">
        <w:rPr>
          <w:rFonts w:ascii="Source Sans Pro" w:hAnsi="Source Sans Pro"/>
          <w:b/>
          <w:sz w:val="23"/>
          <w:szCs w:val="23"/>
          <w:lang w:val="sk-SK"/>
        </w:rPr>
        <w:t>Krst je v Biblii spojený s týmito krokmi:</w:t>
      </w:r>
    </w:p>
    <w:p w14:paraId="00436D7C" w14:textId="77777777" w:rsidR="00652ABB" w:rsidRPr="00652ABB" w:rsidRDefault="00652ABB" w:rsidP="00652ABB">
      <w:pPr>
        <w:rPr>
          <w:rFonts w:ascii="Source Sans Pro" w:hAnsi="Source Sans Pro"/>
          <w:sz w:val="23"/>
          <w:szCs w:val="23"/>
          <w:lang w:val="sk-SK"/>
        </w:rPr>
      </w:pPr>
      <w:r w:rsidRPr="00652ABB">
        <w:rPr>
          <w:rFonts w:ascii="Source Sans Pro" w:hAnsi="Source Sans Pro"/>
          <w:sz w:val="23"/>
          <w:szCs w:val="23"/>
          <w:lang w:val="sk-SK"/>
        </w:rPr>
        <w:t>1. Zoznámiť sa s posolstvom Biblie</w:t>
      </w:r>
    </w:p>
    <w:p w14:paraId="35CBF142" w14:textId="77777777" w:rsidR="00652ABB" w:rsidRPr="00652ABB" w:rsidRDefault="00652ABB" w:rsidP="00652ABB">
      <w:pPr>
        <w:rPr>
          <w:rFonts w:ascii="Source Sans Pro" w:hAnsi="Source Sans Pro"/>
          <w:sz w:val="23"/>
          <w:szCs w:val="23"/>
          <w:lang w:val="sk-SK"/>
        </w:rPr>
      </w:pPr>
      <w:r w:rsidRPr="00652ABB">
        <w:rPr>
          <w:rFonts w:ascii="Source Sans Pro" w:hAnsi="Source Sans Pro"/>
          <w:sz w:val="23"/>
          <w:szCs w:val="23"/>
          <w:lang w:val="sk-SK"/>
        </w:rPr>
        <w:t>2. Prijať Ježiša ako svojho Záchrancu</w:t>
      </w:r>
    </w:p>
    <w:p w14:paraId="6BF34831" w14:textId="77777777" w:rsidR="00652ABB" w:rsidRPr="00652ABB" w:rsidRDefault="00652ABB" w:rsidP="00652ABB">
      <w:pPr>
        <w:rPr>
          <w:rFonts w:ascii="Source Sans Pro" w:hAnsi="Source Sans Pro"/>
          <w:sz w:val="23"/>
          <w:szCs w:val="23"/>
          <w:lang w:val="sk-SK"/>
        </w:rPr>
      </w:pPr>
      <w:r w:rsidRPr="00652ABB">
        <w:rPr>
          <w:rFonts w:ascii="Source Sans Pro" w:hAnsi="Source Sans Pro"/>
          <w:sz w:val="23"/>
          <w:szCs w:val="23"/>
          <w:lang w:val="sk-SK"/>
        </w:rPr>
        <w:t>3. Vyznať svoje hriechy a žiť pred Bohom (Sk 3,19)</w:t>
      </w:r>
    </w:p>
    <w:p w14:paraId="6F257882" w14:textId="77777777" w:rsidR="00652ABB" w:rsidRPr="00652ABB" w:rsidRDefault="00652ABB" w:rsidP="00652ABB">
      <w:pPr>
        <w:rPr>
          <w:rFonts w:ascii="Source Sans Pro" w:hAnsi="Source Sans Pro"/>
          <w:sz w:val="23"/>
          <w:szCs w:val="23"/>
          <w:lang w:val="sk-SK"/>
        </w:rPr>
      </w:pPr>
      <w:r w:rsidRPr="00652ABB">
        <w:rPr>
          <w:rFonts w:ascii="Source Sans Pro" w:hAnsi="Source Sans Pro"/>
          <w:sz w:val="23"/>
          <w:szCs w:val="23"/>
          <w:lang w:val="sk-SK"/>
        </w:rPr>
        <w:t>Biblia učí, že krst v Krista je krstom do „Kristovho tela“, ktorého sa stávame súčasťou. (1. Kor 12,13) Kristovým telom</w:t>
      </w:r>
      <w:r w:rsidR="00855F5C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52ABB">
        <w:rPr>
          <w:rFonts w:ascii="Source Sans Pro" w:hAnsi="Source Sans Pro"/>
          <w:sz w:val="23"/>
          <w:szCs w:val="23"/>
          <w:lang w:val="sk-SK"/>
        </w:rPr>
        <w:t>sa rozumie cirkev. (1. Kor 12,27-28) Pokrstení ľudia sa od samého začiatku spoločne schádzali, aby ďalej študovali Božie slovo, modlili sa, spoločne rástli a pomáhali si. (Sk 2,37-47)</w:t>
      </w:r>
      <w:r w:rsidR="00855F5C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52ABB">
        <w:rPr>
          <w:rFonts w:ascii="Source Sans Pro" w:hAnsi="Source Sans Pro"/>
          <w:sz w:val="23"/>
          <w:szCs w:val="23"/>
          <w:lang w:val="sk-SK"/>
        </w:rPr>
        <w:t>Krstom prijímaš Krista a nadväzuješ s ním úzky vzťah. (Gal 3,27) Tvoj ž</w:t>
      </w:r>
      <w:r w:rsidR="00855F5C">
        <w:rPr>
          <w:rFonts w:ascii="Source Sans Pro" w:hAnsi="Source Sans Pro"/>
          <w:sz w:val="23"/>
          <w:szCs w:val="23"/>
          <w:lang w:val="sk-SK"/>
        </w:rPr>
        <w:t xml:space="preserve">ivot získava nový rozmer. </w:t>
      </w:r>
      <w:r w:rsidR="00855F5C" w:rsidRPr="00855F5C">
        <w:rPr>
          <w:rFonts w:ascii="Source Sans Pro" w:hAnsi="Source Sans Pro"/>
          <w:i/>
          <w:sz w:val="23"/>
          <w:szCs w:val="23"/>
          <w:lang w:val="sk-SK"/>
        </w:rPr>
        <w:t>„A teraz čo váhaš? Vstaň, daj sa pokrstiť, zmy zo seba svoje hriechy a vzývaj jeho meno.</w:t>
      </w:r>
      <w:r w:rsidRPr="00855F5C">
        <w:rPr>
          <w:rFonts w:ascii="Source Sans Pro" w:hAnsi="Source Sans Pro"/>
          <w:i/>
          <w:sz w:val="23"/>
          <w:szCs w:val="23"/>
          <w:lang w:val="sk-SK"/>
        </w:rPr>
        <w:t>"</w:t>
      </w:r>
      <w:r w:rsidRPr="00652ABB">
        <w:rPr>
          <w:rFonts w:ascii="Source Sans Pro" w:hAnsi="Source Sans Pro"/>
          <w:sz w:val="23"/>
          <w:szCs w:val="23"/>
          <w:lang w:val="sk-SK"/>
        </w:rPr>
        <w:t xml:space="preserve"> (Sk 22,16)</w:t>
      </w:r>
    </w:p>
    <w:sectPr w:rsidR="00652ABB" w:rsidRPr="0065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A4E7" w14:textId="77777777" w:rsidR="00A87D39" w:rsidRDefault="00A87D39">
      <w:r>
        <w:separator/>
      </w:r>
    </w:p>
  </w:endnote>
  <w:endnote w:type="continuationSeparator" w:id="0">
    <w:p w14:paraId="1C0C49B1" w14:textId="77777777" w:rsidR="00A87D39" w:rsidRDefault="00A8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9C14" w14:textId="77777777" w:rsidR="0007444C" w:rsidRDefault="000744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F556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F872" w14:textId="77777777" w:rsidR="0007444C" w:rsidRDefault="00074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3B889" w14:textId="77777777" w:rsidR="00A87D39" w:rsidRDefault="00A87D39">
      <w:r>
        <w:separator/>
      </w:r>
    </w:p>
  </w:footnote>
  <w:footnote w:type="continuationSeparator" w:id="0">
    <w:p w14:paraId="3B75CA43" w14:textId="77777777" w:rsidR="00A87D39" w:rsidRDefault="00A8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DB98" w14:textId="77777777" w:rsidR="0007444C" w:rsidRDefault="000744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EECF" w14:textId="77777777" w:rsidR="00990937" w:rsidRPr="00652ABB" w:rsidRDefault="00652ABB" w:rsidP="00652AB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2CEE7F9" wp14:editId="66A60E40">
              <wp:simplePos x="0" y="0"/>
              <wp:positionH relativeFrom="margin">
                <wp:align>right</wp:align>
              </wp:positionH>
              <wp:positionV relativeFrom="paragraph">
                <wp:posOffset>1125855</wp:posOffset>
              </wp:positionV>
              <wp:extent cx="2755900" cy="457200"/>
              <wp:effectExtent l="0" t="0" r="6350" b="0"/>
              <wp:wrapTight wrapText="bothSides">
                <wp:wrapPolygon edited="0">
                  <wp:start x="0" y="0"/>
                  <wp:lineTo x="0" y="20700"/>
                  <wp:lineTo x="21500" y="20700"/>
                  <wp:lineTo x="21500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590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D3FEC2A" w14:textId="77777777" w:rsidR="00652ABB" w:rsidRDefault="00652ABB" w:rsidP="00652ABB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652ABB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ZMLUVA ČLOVEKA S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 </w:t>
                          </w:r>
                          <w:r w:rsidRPr="00652ABB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BOHOM</w:t>
                          </w:r>
                        </w:p>
                        <w:p w14:paraId="5853E73D" w14:textId="77777777" w:rsidR="00652ABB" w:rsidRPr="00984B2E" w:rsidRDefault="00652ABB" w:rsidP="00652ABB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652ABB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Význam biblického krstu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FE0BB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65.8pt;margin-top:88.65pt;width:217pt;height:3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" o:allowincell="f" filled="f" stroked="f" strokeweight="0">
              <v:textbox inset="0,0,0,0">
                <w:txbxContent>
                  <w:p w:rsidR="00652ABB" w:rsidRDefault="00652ABB" w:rsidP="00652ABB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652ABB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ZMLUVA ČLOVEKA S</w:t>
                    </w: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 </w:t>
                    </w:r>
                    <w:r w:rsidRPr="00652ABB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BOHOM</w:t>
                    </w:r>
                  </w:p>
                  <w:p w:rsidR="00652ABB" w:rsidRPr="00984B2E" w:rsidRDefault="00652ABB" w:rsidP="00652ABB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652ABB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Význam biblického krstu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DA271" wp14:editId="6DCD7FD2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4A989" w14:textId="3F14E25E" w:rsidR="00652ABB" w:rsidRPr="00DE34DE" w:rsidRDefault="0007444C" w:rsidP="00652ABB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DA27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5E14A989" w14:textId="3F14E25E" w:rsidR="00652ABB" w:rsidRPr="00DE34DE" w:rsidRDefault="0007444C" w:rsidP="00652ABB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AD9305" wp14:editId="40EE3136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51F5E" w14:textId="77777777" w:rsidR="00652ABB" w:rsidRPr="00F24BC8" w:rsidRDefault="00652ABB" w:rsidP="00652ABB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8EC3B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652ABB" w:rsidRPr="00F24BC8" w:rsidRDefault="00652ABB" w:rsidP="00652ABB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0CE2AAFA" wp14:editId="6EC601CC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FBAB" w14:textId="77777777" w:rsidR="0007444C" w:rsidRDefault="000744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733002">
    <w:abstractNumId w:val="3"/>
  </w:num>
  <w:num w:numId="2" w16cid:durableId="1951548430">
    <w:abstractNumId w:val="1"/>
  </w:num>
  <w:num w:numId="3" w16cid:durableId="1469472450">
    <w:abstractNumId w:val="17"/>
  </w:num>
  <w:num w:numId="4" w16cid:durableId="123813593">
    <w:abstractNumId w:val="14"/>
  </w:num>
  <w:num w:numId="5" w16cid:durableId="1301374623">
    <w:abstractNumId w:val="7"/>
  </w:num>
  <w:num w:numId="6" w16cid:durableId="1715690872">
    <w:abstractNumId w:val="10"/>
  </w:num>
  <w:num w:numId="7" w16cid:durableId="1484733476">
    <w:abstractNumId w:val="15"/>
  </w:num>
  <w:num w:numId="8" w16cid:durableId="1887452240">
    <w:abstractNumId w:val="16"/>
  </w:num>
  <w:num w:numId="9" w16cid:durableId="191310299">
    <w:abstractNumId w:val="6"/>
  </w:num>
  <w:num w:numId="10" w16cid:durableId="1933931167">
    <w:abstractNumId w:val="11"/>
  </w:num>
  <w:num w:numId="11" w16cid:durableId="1742751984">
    <w:abstractNumId w:val="4"/>
  </w:num>
  <w:num w:numId="12" w16cid:durableId="1066956081">
    <w:abstractNumId w:val="12"/>
  </w:num>
  <w:num w:numId="13" w16cid:durableId="1259676872">
    <w:abstractNumId w:val="18"/>
  </w:num>
  <w:num w:numId="14" w16cid:durableId="1217669268">
    <w:abstractNumId w:val="5"/>
  </w:num>
  <w:num w:numId="15" w16cid:durableId="681586206">
    <w:abstractNumId w:val="2"/>
  </w:num>
  <w:num w:numId="16" w16cid:durableId="2051801950">
    <w:abstractNumId w:val="8"/>
  </w:num>
  <w:num w:numId="17" w16cid:durableId="294142894">
    <w:abstractNumId w:val="0"/>
  </w:num>
  <w:num w:numId="18" w16cid:durableId="1773011652">
    <w:abstractNumId w:val="9"/>
  </w:num>
  <w:num w:numId="19" w16cid:durableId="1910651317">
    <w:abstractNumId w:val="19"/>
  </w:num>
  <w:num w:numId="20" w16cid:durableId="500241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031193"/>
    <w:rsid w:val="0007444C"/>
    <w:rsid w:val="001A344A"/>
    <w:rsid w:val="00234773"/>
    <w:rsid w:val="002E0380"/>
    <w:rsid w:val="002F3A5E"/>
    <w:rsid w:val="00333268"/>
    <w:rsid w:val="00351DC4"/>
    <w:rsid w:val="003632DF"/>
    <w:rsid w:val="003A10D4"/>
    <w:rsid w:val="00472A1F"/>
    <w:rsid w:val="004C0F8B"/>
    <w:rsid w:val="0052082E"/>
    <w:rsid w:val="00530D0D"/>
    <w:rsid w:val="00652ABB"/>
    <w:rsid w:val="00671251"/>
    <w:rsid w:val="00711200"/>
    <w:rsid w:val="00762625"/>
    <w:rsid w:val="007C516D"/>
    <w:rsid w:val="007E3D93"/>
    <w:rsid w:val="007E5A97"/>
    <w:rsid w:val="00817DD9"/>
    <w:rsid w:val="00855F5C"/>
    <w:rsid w:val="00864B97"/>
    <w:rsid w:val="008754FA"/>
    <w:rsid w:val="00876BE2"/>
    <w:rsid w:val="00972628"/>
    <w:rsid w:val="00990937"/>
    <w:rsid w:val="009F206A"/>
    <w:rsid w:val="00A87D39"/>
    <w:rsid w:val="00AC4396"/>
    <w:rsid w:val="00B544E6"/>
    <w:rsid w:val="00CE405B"/>
    <w:rsid w:val="00CE50E5"/>
    <w:rsid w:val="00D07C4A"/>
    <w:rsid w:val="00DB7707"/>
    <w:rsid w:val="00DE34DE"/>
    <w:rsid w:val="00E437DA"/>
    <w:rsid w:val="00E455A7"/>
    <w:rsid w:val="00ED5617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B0891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8659-BB86-408A-8276-6EDA3385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5</cp:revision>
  <cp:lastPrinted>2022-11-02T11:11:00Z</cp:lastPrinted>
  <dcterms:created xsi:type="dcterms:W3CDTF">2022-11-02T11:20:00Z</dcterms:created>
  <dcterms:modified xsi:type="dcterms:W3CDTF">2025-05-28T19:34:00Z</dcterms:modified>
  <dc:language>cs-CZ</dc:language>
</cp:coreProperties>
</file>